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1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095"/>
      </w:tblGrid>
      <w:tr w:rsidR="00190E9C" w14:paraId="4DC18BAD" w14:textId="77777777" w:rsidTr="00FE46E8">
        <w:trPr>
          <w:trHeight w:val="1830"/>
        </w:trPr>
        <w:tc>
          <w:tcPr>
            <w:tcW w:w="5103" w:type="dxa"/>
            <w:vAlign w:val="center"/>
          </w:tcPr>
          <w:p w14:paraId="15F881D5" w14:textId="77777777" w:rsidR="00190E9C" w:rsidRDefault="00190E9C" w:rsidP="00FE46E8">
            <w:pPr>
              <w:rPr>
                <w:b/>
                <w:sz w:val="24"/>
                <w:szCs w:val="24"/>
              </w:rPr>
            </w:pPr>
            <w:r>
              <w:rPr>
                <w:b/>
                <w:noProof/>
                <w:sz w:val="32"/>
                <w:szCs w:val="32"/>
                <w:lang w:eastAsia="en-CA"/>
              </w:rPr>
              <w:drawing>
                <wp:anchor distT="0" distB="0" distL="114300" distR="114300" simplePos="0" relativeHeight="251659264" behindDoc="0" locked="0" layoutInCell="1" allowOverlap="1" wp14:anchorId="15183F78" wp14:editId="5E47AD58">
                  <wp:simplePos x="0" y="0"/>
                  <wp:positionH relativeFrom="column">
                    <wp:posOffset>109855</wp:posOffset>
                  </wp:positionH>
                  <wp:positionV relativeFrom="paragraph">
                    <wp:posOffset>-78105</wp:posOffset>
                  </wp:positionV>
                  <wp:extent cx="2303780" cy="1406525"/>
                  <wp:effectExtent l="0" t="0" r="127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03780" cy="1406525"/>
                          </a:xfrm>
                          <a:prstGeom prst="rect">
                            <a:avLst/>
                          </a:prstGeom>
                        </pic:spPr>
                      </pic:pic>
                    </a:graphicData>
                  </a:graphic>
                  <wp14:sizeRelH relativeFrom="page">
                    <wp14:pctWidth>0</wp14:pctWidth>
                  </wp14:sizeRelH>
                  <wp14:sizeRelV relativeFrom="page">
                    <wp14:pctHeight>0</wp14:pctHeight>
                  </wp14:sizeRelV>
                </wp:anchor>
              </w:drawing>
            </w:r>
          </w:p>
        </w:tc>
        <w:tc>
          <w:tcPr>
            <w:tcW w:w="5095" w:type="dxa"/>
            <w:vAlign w:val="center"/>
          </w:tcPr>
          <w:p w14:paraId="79997C14" w14:textId="7AAD65E5" w:rsidR="00190E9C" w:rsidRPr="00190E9C" w:rsidRDefault="00190E9C" w:rsidP="00FE46E8">
            <w:pPr>
              <w:rPr>
                <w:b/>
                <w:sz w:val="32"/>
                <w:szCs w:val="32"/>
                <w:lang w:val="fr-CA"/>
              </w:rPr>
            </w:pPr>
            <w:r w:rsidRPr="00190E9C">
              <w:rPr>
                <w:b/>
                <w:sz w:val="32"/>
                <w:szCs w:val="32"/>
                <w:lang w:val="fr-CA"/>
              </w:rPr>
              <w:t>Template</w:t>
            </w:r>
            <w:r w:rsidRPr="00190E9C">
              <w:rPr>
                <w:b/>
                <w:sz w:val="32"/>
                <w:szCs w:val="32"/>
                <w:lang w:val="fr-CA"/>
              </w:rPr>
              <w:t xml:space="preserve">: </w:t>
            </w:r>
            <w:proofErr w:type="spellStart"/>
            <w:r w:rsidRPr="00190E9C">
              <w:rPr>
                <w:b/>
                <w:sz w:val="32"/>
                <w:szCs w:val="32"/>
                <w:lang w:val="fr-CA"/>
              </w:rPr>
              <w:t>Census</w:t>
            </w:r>
            <w:proofErr w:type="spellEnd"/>
            <w:r w:rsidRPr="00190E9C">
              <w:rPr>
                <w:b/>
                <w:sz w:val="32"/>
                <w:szCs w:val="32"/>
                <w:lang w:val="fr-CA"/>
              </w:rPr>
              <w:t xml:space="preserve"> Questions and </w:t>
            </w:r>
            <w:proofErr w:type="spellStart"/>
            <w:r w:rsidRPr="00190E9C">
              <w:rPr>
                <w:b/>
                <w:sz w:val="32"/>
                <w:szCs w:val="32"/>
                <w:lang w:val="fr-CA"/>
              </w:rPr>
              <w:t>Ans</w:t>
            </w:r>
            <w:r>
              <w:rPr>
                <w:b/>
                <w:sz w:val="32"/>
                <w:szCs w:val="32"/>
                <w:lang w:val="fr-CA"/>
              </w:rPr>
              <w:t>wers</w:t>
            </w:r>
            <w:proofErr w:type="spellEnd"/>
          </w:p>
          <w:p w14:paraId="1039F1D9" w14:textId="77777777" w:rsidR="00190E9C" w:rsidRDefault="00190E9C" w:rsidP="00FE46E8">
            <w:r>
              <w:t xml:space="preserve">Prepared by </w:t>
            </w:r>
            <w:r w:rsidRPr="001C3C96">
              <w:rPr>
                <w:b/>
                <w:bCs/>
              </w:rPr>
              <w:t>Statistics</w:t>
            </w:r>
            <w:r>
              <w:t xml:space="preserve"> </w:t>
            </w:r>
            <w:r w:rsidRPr="001C3C96">
              <w:rPr>
                <w:b/>
                <w:bCs/>
              </w:rPr>
              <w:t>Canada</w:t>
            </w:r>
          </w:p>
          <w:p w14:paraId="19FFB893" w14:textId="2E4BC925" w:rsidR="00190E9C" w:rsidRDefault="00190E9C" w:rsidP="00FE46E8">
            <w:r>
              <w:t>September</w:t>
            </w:r>
            <w:r>
              <w:t xml:space="preserve"> 202</w:t>
            </w:r>
            <w:r>
              <w:t>0</w:t>
            </w:r>
          </w:p>
          <w:p w14:paraId="02588F5C" w14:textId="77777777" w:rsidR="00190E9C" w:rsidRPr="00484471" w:rsidRDefault="00190E9C" w:rsidP="00FE46E8">
            <w:r>
              <w:rPr>
                <w:b/>
                <w:noProof/>
                <w:color w:val="002060"/>
                <w:sz w:val="32"/>
                <w:szCs w:val="32"/>
              </w:rPr>
              <w:drawing>
                <wp:anchor distT="0" distB="0" distL="114300" distR="114300" simplePos="0" relativeHeight="251660288" behindDoc="0" locked="0" layoutInCell="1" allowOverlap="1" wp14:anchorId="7ED1DF22" wp14:editId="546A1735">
                  <wp:simplePos x="0" y="0"/>
                  <wp:positionH relativeFrom="column">
                    <wp:posOffset>-93980</wp:posOffset>
                  </wp:positionH>
                  <wp:positionV relativeFrom="paragraph">
                    <wp:posOffset>132715</wp:posOffset>
                  </wp:positionV>
                  <wp:extent cx="1377315" cy="550545"/>
                  <wp:effectExtent l="0" t="0" r="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77315" cy="550545"/>
                          </a:xfrm>
                          <a:prstGeom prst="rect">
                            <a:avLst/>
                          </a:prstGeom>
                        </pic:spPr>
                      </pic:pic>
                    </a:graphicData>
                  </a:graphic>
                  <wp14:sizeRelH relativeFrom="page">
                    <wp14:pctWidth>0</wp14:pctWidth>
                  </wp14:sizeRelH>
                  <wp14:sizeRelV relativeFrom="page">
                    <wp14:pctHeight>0</wp14:pctHeight>
                  </wp14:sizeRelV>
                </wp:anchor>
              </w:drawing>
            </w:r>
          </w:p>
          <w:p w14:paraId="1A80797E" w14:textId="77777777" w:rsidR="00190E9C" w:rsidRPr="00743199" w:rsidRDefault="00190E9C" w:rsidP="00FE46E8"/>
        </w:tc>
      </w:tr>
    </w:tbl>
    <w:p w14:paraId="7E13BF7C" w14:textId="77777777" w:rsidR="003C0BED" w:rsidRDefault="003C0BED" w:rsidP="003C0BED">
      <w:pPr>
        <w:pBdr>
          <w:bottom w:val="single" w:sz="4" w:space="1" w:color="auto"/>
        </w:pBdr>
        <w:rPr>
          <w:b/>
          <w:sz w:val="32"/>
          <w:szCs w:val="32"/>
        </w:rPr>
      </w:pPr>
    </w:p>
    <w:p w14:paraId="1580199C" w14:textId="77777777" w:rsidR="00190E9C" w:rsidRDefault="00190E9C" w:rsidP="003C0BED">
      <w:pPr>
        <w:pBdr>
          <w:bottom w:val="single" w:sz="4" w:space="1" w:color="auto"/>
        </w:pBdr>
        <w:rPr>
          <w:b/>
          <w:color w:val="002060"/>
          <w:sz w:val="40"/>
          <w:szCs w:val="32"/>
        </w:rPr>
      </w:pPr>
    </w:p>
    <w:p w14:paraId="56A5E956" w14:textId="2BEF46E9" w:rsidR="003C0BED" w:rsidRPr="005E5159" w:rsidRDefault="003C0BED" w:rsidP="003C0BED">
      <w:pPr>
        <w:pBdr>
          <w:bottom w:val="single" w:sz="4" w:space="1" w:color="auto"/>
        </w:pBdr>
        <w:rPr>
          <w:b/>
          <w:color w:val="002060"/>
          <w:sz w:val="40"/>
          <w:szCs w:val="32"/>
        </w:rPr>
      </w:pPr>
      <w:r>
        <w:rPr>
          <w:b/>
          <w:color w:val="002060"/>
          <w:sz w:val="40"/>
          <w:szCs w:val="32"/>
        </w:rPr>
        <w:t>Census – Questions and Answers</w:t>
      </w:r>
    </w:p>
    <w:p w14:paraId="35F57AA9" w14:textId="77777777" w:rsidR="0049513E" w:rsidRDefault="0049513E" w:rsidP="003C0BED">
      <w:pPr>
        <w:rPr>
          <w:rFonts w:ascii="Times New Roman" w:hAnsi="Times New Roman" w:cs="Times New Roman"/>
          <w:sz w:val="28"/>
          <w:szCs w:val="56"/>
        </w:rPr>
      </w:pPr>
    </w:p>
    <w:p w14:paraId="256F66E2" w14:textId="77777777" w:rsidR="003C0BED" w:rsidRDefault="003C0BED" w:rsidP="003C0BED">
      <w:pPr>
        <w:rPr>
          <w:rFonts w:ascii="Times New Roman" w:hAnsi="Times New Roman" w:cs="Times New Roman"/>
          <w:sz w:val="28"/>
          <w:szCs w:val="56"/>
        </w:rPr>
      </w:pPr>
      <w:r>
        <w:rPr>
          <w:rFonts w:ascii="Times New Roman" w:hAnsi="Times New Roman" w:cs="Times New Roman"/>
          <w:sz w:val="28"/>
          <w:szCs w:val="56"/>
        </w:rPr>
        <w:t>The following document is a worksheet to help you develop your frequently asked questions. The questions proposed below are based on Statistics Canada’s 2016 Census and are organized in different categories. Note that they are just examples to get you started; you may wish to not use some of them, modify the wording and/or add other questions</w:t>
      </w:r>
      <w:r w:rsidR="00A52652">
        <w:rPr>
          <w:rFonts w:ascii="Times New Roman" w:hAnsi="Times New Roman" w:cs="Times New Roman"/>
          <w:sz w:val="28"/>
          <w:szCs w:val="56"/>
        </w:rPr>
        <w:t>, depending on your country and national statistical office’s contexts.</w:t>
      </w:r>
    </w:p>
    <w:p w14:paraId="3DCABC80" w14:textId="14782945" w:rsidR="00A52652" w:rsidRDefault="00A52652" w:rsidP="003C0BED">
      <w:pPr>
        <w:rPr>
          <w:rFonts w:ascii="Times New Roman" w:hAnsi="Times New Roman" w:cs="Times New Roman"/>
          <w:sz w:val="28"/>
          <w:szCs w:val="56"/>
        </w:rPr>
      </w:pPr>
      <w:r>
        <w:rPr>
          <w:rFonts w:ascii="Times New Roman" w:hAnsi="Times New Roman" w:cs="Times New Roman"/>
          <w:sz w:val="28"/>
          <w:szCs w:val="56"/>
        </w:rPr>
        <w:t xml:space="preserve">For your reference, you will find </w:t>
      </w:r>
      <w:r w:rsidR="00190E9C">
        <w:rPr>
          <w:rFonts w:ascii="Times New Roman" w:hAnsi="Times New Roman" w:cs="Times New Roman"/>
          <w:sz w:val="28"/>
          <w:szCs w:val="56"/>
        </w:rPr>
        <w:t xml:space="preserve">further in the document </w:t>
      </w:r>
      <w:r w:rsidR="00D269AE">
        <w:rPr>
          <w:rFonts w:ascii="Times New Roman" w:hAnsi="Times New Roman" w:cs="Times New Roman"/>
          <w:sz w:val="28"/>
          <w:szCs w:val="56"/>
        </w:rPr>
        <w:t xml:space="preserve">a sample of </w:t>
      </w:r>
      <w:r>
        <w:rPr>
          <w:rFonts w:ascii="Times New Roman" w:hAnsi="Times New Roman" w:cs="Times New Roman"/>
          <w:sz w:val="28"/>
          <w:szCs w:val="56"/>
        </w:rPr>
        <w:t>the actual questions and answers used by Statistics Canada for Census 2016.</w:t>
      </w:r>
    </w:p>
    <w:p w14:paraId="25AE5085" w14:textId="77777777" w:rsidR="00A52652" w:rsidRDefault="00A52652" w:rsidP="003C0BED">
      <w:pPr>
        <w:rPr>
          <w:rFonts w:ascii="Times New Roman" w:hAnsi="Times New Roman" w:cs="Times New Roman"/>
          <w:sz w:val="28"/>
          <w:szCs w:val="56"/>
        </w:rPr>
      </w:pPr>
    </w:p>
    <w:p w14:paraId="2B53C5E0" w14:textId="77777777" w:rsidR="0049513E" w:rsidRDefault="0049513E">
      <w:pPr>
        <w:pStyle w:val="TOCHeading"/>
        <w:rPr>
          <w:rFonts w:ascii="Times New Roman" w:hAnsi="Times New Roman" w:cs="Times New Roman"/>
          <w:b/>
          <w:sz w:val="28"/>
          <w:szCs w:val="28"/>
        </w:rPr>
      </w:pPr>
    </w:p>
    <w:sdt>
      <w:sdtPr>
        <w:id w:val="1667361386"/>
        <w:docPartObj>
          <w:docPartGallery w:val="Table of Contents"/>
          <w:docPartUnique/>
        </w:docPartObj>
      </w:sdtPr>
      <w:sdtEndPr>
        <w:rPr>
          <w:b/>
          <w:bCs/>
          <w:noProof/>
        </w:rPr>
      </w:sdtEndPr>
      <w:sdtContent>
        <w:p w14:paraId="47DAE7C2" w14:textId="77777777" w:rsidR="00F9753C" w:rsidRPr="0049513E" w:rsidRDefault="0049513E" w:rsidP="0049513E">
          <w:pPr>
            <w:rPr>
              <w:b/>
              <w:sz w:val="32"/>
              <w:szCs w:val="32"/>
            </w:rPr>
          </w:pPr>
          <w:r w:rsidRPr="0049513E">
            <w:rPr>
              <w:b/>
              <w:sz w:val="32"/>
              <w:szCs w:val="32"/>
            </w:rPr>
            <w:t>Questions and answers</w:t>
          </w:r>
        </w:p>
        <w:p w14:paraId="33F9DEF6" w14:textId="77777777" w:rsidR="0049513E" w:rsidRDefault="00F9753C">
          <w:pPr>
            <w:pStyle w:val="TOC1"/>
            <w:tabs>
              <w:tab w:val="right" w:leader="dot" w:pos="9350"/>
            </w:tabs>
            <w:rPr>
              <w:rFonts w:eastAsiaTheme="minorEastAsia"/>
              <w:noProof/>
              <w:lang w:eastAsia="en-CA"/>
            </w:rPr>
          </w:pPr>
          <w:r>
            <w:rPr>
              <w:b/>
              <w:bCs/>
              <w:noProof/>
            </w:rPr>
            <w:fldChar w:fldCharType="begin"/>
          </w:r>
          <w:r>
            <w:rPr>
              <w:b/>
              <w:bCs/>
              <w:noProof/>
            </w:rPr>
            <w:instrText xml:space="preserve"> TOC \o "1-3" \h \z \u </w:instrText>
          </w:r>
          <w:r>
            <w:rPr>
              <w:b/>
              <w:bCs/>
              <w:noProof/>
            </w:rPr>
            <w:fldChar w:fldCharType="separate"/>
          </w:r>
          <w:hyperlink w:anchor="_Toc24708769" w:history="1">
            <w:r w:rsidR="0049513E" w:rsidRPr="00BE64FB">
              <w:rPr>
                <w:rStyle w:val="Hyperlink"/>
                <w:noProof/>
              </w:rPr>
              <w:t>General questions</w:t>
            </w:r>
            <w:r w:rsidR="0049513E">
              <w:rPr>
                <w:noProof/>
                <w:webHidden/>
              </w:rPr>
              <w:tab/>
            </w:r>
            <w:r w:rsidR="0049513E">
              <w:rPr>
                <w:noProof/>
                <w:webHidden/>
              </w:rPr>
              <w:fldChar w:fldCharType="begin"/>
            </w:r>
            <w:r w:rsidR="0049513E">
              <w:rPr>
                <w:noProof/>
                <w:webHidden/>
              </w:rPr>
              <w:instrText xml:space="preserve"> PAGEREF _Toc24708769 \h </w:instrText>
            </w:r>
            <w:r w:rsidR="0049513E">
              <w:rPr>
                <w:noProof/>
                <w:webHidden/>
              </w:rPr>
            </w:r>
            <w:r w:rsidR="0049513E">
              <w:rPr>
                <w:noProof/>
                <w:webHidden/>
              </w:rPr>
              <w:fldChar w:fldCharType="separate"/>
            </w:r>
            <w:r w:rsidR="0049513E">
              <w:rPr>
                <w:noProof/>
                <w:webHidden/>
              </w:rPr>
              <w:t>3</w:t>
            </w:r>
            <w:r w:rsidR="0049513E">
              <w:rPr>
                <w:noProof/>
                <w:webHidden/>
              </w:rPr>
              <w:fldChar w:fldCharType="end"/>
            </w:r>
          </w:hyperlink>
        </w:p>
        <w:p w14:paraId="13EB42E9" w14:textId="77777777" w:rsidR="0049513E" w:rsidRDefault="00190E9C">
          <w:pPr>
            <w:pStyle w:val="TOC1"/>
            <w:tabs>
              <w:tab w:val="right" w:leader="dot" w:pos="9350"/>
            </w:tabs>
            <w:rPr>
              <w:rFonts w:eastAsiaTheme="minorEastAsia"/>
              <w:noProof/>
              <w:lang w:eastAsia="en-CA"/>
            </w:rPr>
          </w:pPr>
          <w:hyperlink w:anchor="_Toc24708770" w:history="1">
            <w:r w:rsidR="0049513E" w:rsidRPr="00BE64FB">
              <w:rPr>
                <w:rStyle w:val="Hyperlink"/>
                <w:noProof/>
              </w:rPr>
              <w:t>Recruitment</w:t>
            </w:r>
            <w:r w:rsidR="0049513E">
              <w:rPr>
                <w:noProof/>
                <w:webHidden/>
              </w:rPr>
              <w:tab/>
            </w:r>
            <w:r w:rsidR="0049513E">
              <w:rPr>
                <w:noProof/>
                <w:webHidden/>
              </w:rPr>
              <w:fldChar w:fldCharType="begin"/>
            </w:r>
            <w:r w:rsidR="0049513E">
              <w:rPr>
                <w:noProof/>
                <w:webHidden/>
              </w:rPr>
              <w:instrText xml:space="preserve"> PAGEREF _Toc24708770 \h </w:instrText>
            </w:r>
            <w:r w:rsidR="0049513E">
              <w:rPr>
                <w:noProof/>
                <w:webHidden/>
              </w:rPr>
            </w:r>
            <w:r w:rsidR="0049513E">
              <w:rPr>
                <w:noProof/>
                <w:webHidden/>
              </w:rPr>
              <w:fldChar w:fldCharType="separate"/>
            </w:r>
            <w:r w:rsidR="0049513E">
              <w:rPr>
                <w:noProof/>
                <w:webHidden/>
              </w:rPr>
              <w:t>3</w:t>
            </w:r>
            <w:r w:rsidR="0049513E">
              <w:rPr>
                <w:noProof/>
                <w:webHidden/>
              </w:rPr>
              <w:fldChar w:fldCharType="end"/>
            </w:r>
          </w:hyperlink>
        </w:p>
        <w:p w14:paraId="43729952" w14:textId="77777777" w:rsidR="0049513E" w:rsidRDefault="00190E9C">
          <w:pPr>
            <w:pStyle w:val="TOC1"/>
            <w:tabs>
              <w:tab w:val="right" w:leader="dot" w:pos="9350"/>
            </w:tabs>
            <w:rPr>
              <w:rFonts w:eastAsiaTheme="minorEastAsia"/>
              <w:noProof/>
              <w:lang w:eastAsia="en-CA"/>
            </w:rPr>
          </w:pPr>
          <w:hyperlink w:anchor="_Toc24708771" w:history="1">
            <w:r w:rsidR="0049513E" w:rsidRPr="00BE64FB">
              <w:rPr>
                <w:rStyle w:val="Hyperlink"/>
                <w:noProof/>
              </w:rPr>
              <w:t>Confidentiality</w:t>
            </w:r>
            <w:r w:rsidR="0049513E">
              <w:rPr>
                <w:noProof/>
                <w:webHidden/>
              </w:rPr>
              <w:tab/>
            </w:r>
            <w:r w:rsidR="0049513E">
              <w:rPr>
                <w:noProof/>
                <w:webHidden/>
              </w:rPr>
              <w:fldChar w:fldCharType="begin"/>
            </w:r>
            <w:r w:rsidR="0049513E">
              <w:rPr>
                <w:noProof/>
                <w:webHidden/>
              </w:rPr>
              <w:instrText xml:space="preserve"> PAGEREF _Toc24708771 \h </w:instrText>
            </w:r>
            <w:r w:rsidR="0049513E">
              <w:rPr>
                <w:noProof/>
                <w:webHidden/>
              </w:rPr>
            </w:r>
            <w:r w:rsidR="0049513E">
              <w:rPr>
                <w:noProof/>
                <w:webHidden/>
              </w:rPr>
              <w:fldChar w:fldCharType="separate"/>
            </w:r>
            <w:r w:rsidR="0049513E">
              <w:rPr>
                <w:noProof/>
                <w:webHidden/>
              </w:rPr>
              <w:t>4</w:t>
            </w:r>
            <w:r w:rsidR="0049513E">
              <w:rPr>
                <w:noProof/>
                <w:webHidden/>
              </w:rPr>
              <w:fldChar w:fldCharType="end"/>
            </w:r>
          </w:hyperlink>
        </w:p>
        <w:p w14:paraId="1E70ACDE" w14:textId="77777777" w:rsidR="0049513E" w:rsidRDefault="00190E9C">
          <w:pPr>
            <w:pStyle w:val="TOC1"/>
            <w:tabs>
              <w:tab w:val="right" w:leader="dot" w:pos="9350"/>
            </w:tabs>
            <w:rPr>
              <w:rFonts w:eastAsiaTheme="minorEastAsia"/>
              <w:noProof/>
              <w:lang w:eastAsia="en-CA"/>
            </w:rPr>
          </w:pPr>
          <w:hyperlink w:anchor="_Toc24708772" w:history="1">
            <w:r w:rsidR="0049513E" w:rsidRPr="00BE64FB">
              <w:rPr>
                <w:rStyle w:val="Hyperlink"/>
                <w:noProof/>
              </w:rPr>
              <w:t>Collection procedures</w:t>
            </w:r>
            <w:r w:rsidR="0049513E">
              <w:rPr>
                <w:noProof/>
                <w:webHidden/>
              </w:rPr>
              <w:tab/>
            </w:r>
            <w:r w:rsidR="0049513E">
              <w:rPr>
                <w:noProof/>
                <w:webHidden/>
              </w:rPr>
              <w:fldChar w:fldCharType="begin"/>
            </w:r>
            <w:r w:rsidR="0049513E">
              <w:rPr>
                <w:noProof/>
                <w:webHidden/>
              </w:rPr>
              <w:instrText xml:space="preserve"> PAGEREF _Toc24708772 \h </w:instrText>
            </w:r>
            <w:r w:rsidR="0049513E">
              <w:rPr>
                <w:noProof/>
                <w:webHidden/>
              </w:rPr>
            </w:r>
            <w:r w:rsidR="0049513E">
              <w:rPr>
                <w:noProof/>
                <w:webHidden/>
              </w:rPr>
              <w:fldChar w:fldCharType="separate"/>
            </w:r>
            <w:r w:rsidR="0049513E">
              <w:rPr>
                <w:noProof/>
                <w:webHidden/>
              </w:rPr>
              <w:t>5</w:t>
            </w:r>
            <w:r w:rsidR="0049513E">
              <w:rPr>
                <w:noProof/>
                <w:webHidden/>
              </w:rPr>
              <w:fldChar w:fldCharType="end"/>
            </w:r>
          </w:hyperlink>
        </w:p>
        <w:p w14:paraId="63A47E76" w14:textId="77777777" w:rsidR="0049513E" w:rsidRDefault="00190E9C">
          <w:pPr>
            <w:pStyle w:val="TOC1"/>
            <w:tabs>
              <w:tab w:val="right" w:leader="dot" w:pos="9350"/>
            </w:tabs>
            <w:rPr>
              <w:rFonts w:eastAsiaTheme="minorEastAsia"/>
              <w:noProof/>
              <w:lang w:eastAsia="en-CA"/>
            </w:rPr>
          </w:pPr>
          <w:hyperlink w:anchor="_Toc24708773" w:history="1">
            <w:r w:rsidR="0049513E" w:rsidRPr="00BE64FB">
              <w:rPr>
                <w:rStyle w:val="Hyperlink"/>
                <w:noProof/>
              </w:rPr>
              <w:t>Refusals</w:t>
            </w:r>
            <w:r w:rsidR="0049513E">
              <w:rPr>
                <w:noProof/>
                <w:webHidden/>
              </w:rPr>
              <w:tab/>
            </w:r>
            <w:r w:rsidR="0049513E">
              <w:rPr>
                <w:noProof/>
                <w:webHidden/>
              </w:rPr>
              <w:fldChar w:fldCharType="begin"/>
            </w:r>
            <w:r w:rsidR="0049513E">
              <w:rPr>
                <w:noProof/>
                <w:webHidden/>
              </w:rPr>
              <w:instrText xml:space="preserve"> PAGEREF _Toc24708773 \h </w:instrText>
            </w:r>
            <w:r w:rsidR="0049513E">
              <w:rPr>
                <w:noProof/>
                <w:webHidden/>
              </w:rPr>
            </w:r>
            <w:r w:rsidR="0049513E">
              <w:rPr>
                <w:noProof/>
                <w:webHidden/>
              </w:rPr>
              <w:fldChar w:fldCharType="separate"/>
            </w:r>
            <w:r w:rsidR="0049513E">
              <w:rPr>
                <w:noProof/>
                <w:webHidden/>
              </w:rPr>
              <w:t>5</w:t>
            </w:r>
            <w:r w:rsidR="0049513E">
              <w:rPr>
                <w:noProof/>
                <w:webHidden/>
              </w:rPr>
              <w:fldChar w:fldCharType="end"/>
            </w:r>
          </w:hyperlink>
        </w:p>
        <w:p w14:paraId="38946F73" w14:textId="77777777" w:rsidR="0049513E" w:rsidRDefault="00190E9C">
          <w:pPr>
            <w:pStyle w:val="TOC1"/>
            <w:tabs>
              <w:tab w:val="right" w:leader="dot" w:pos="9350"/>
            </w:tabs>
            <w:rPr>
              <w:rFonts w:eastAsiaTheme="minorEastAsia"/>
              <w:noProof/>
              <w:lang w:eastAsia="en-CA"/>
            </w:rPr>
          </w:pPr>
          <w:hyperlink w:anchor="_Toc24708774" w:history="1">
            <w:r w:rsidR="0049513E" w:rsidRPr="00BE64FB">
              <w:rPr>
                <w:rStyle w:val="Hyperlink"/>
                <w:noProof/>
              </w:rPr>
              <w:t>Dissemination</w:t>
            </w:r>
            <w:r w:rsidR="0049513E">
              <w:rPr>
                <w:noProof/>
                <w:webHidden/>
              </w:rPr>
              <w:tab/>
            </w:r>
            <w:r w:rsidR="0049513E">
              <w:rPr>
                <w:noProof/>
                <w:webHidden/>
              </w:rPr>
              <w:fldChar w:fldCharType="begin"/>
            </w:r>
            <w:r w:rsidR="0049513E">
              <w:rPr>
                <w:noProof/>
                <w:webHidden/>
              </w:rPr>
              <w:instrText xml:space="preserve"> PAGEREF _Toc24708774 \h </w:instrText>
            </w:r>
            <w:r w:rsidR="0049513E">
              <w:rPr>
                <w:noProof/>
                <w:webHidden/>
              </w:rPr>
            </w:r>
            <w:r w:rsidR="0049513E">
              <w:rPr>
                <w:noProof/>
                <w:webHidden/>
              </w:rPr>
              <w:fldChar w:fldCharType="separate"/>
            </w:r>
            <w:r w:rsidR="0049513E">
              <w:rPr>
                <w:noProof/>
                <w:webHidden/>
              </w:rPr>
              <w:t>6</w:t>
            </w:r>
            <w:r w:rsidR="0049513E">
              <w:rPr>
                <w:noProof/>
                <w:webHidden/>
              </w:rPr>
              <w:fldChar w:fldCharType="end"/>
            </w:r>
          </w:hyperlink>
        </w:p>
        <w:p w14:paraId="31846EE9" w14:textId="77777777" w:rsidR="00F9753C" w:rsidRDefault="00F9753C">
          <w:r>
            <w:rPr>
              <w:b/>
              <w:bCs/>
              <w:noProof/>
            </w:rPr>
            <w:fldChar w:fldCharType="end"/>
          </w:r>
        </w:p>
      </w:sdtContent>
    </w:sdt>
    <w:p w14:paraId="409FBC35" w14:textId="77777777" w:rsidR="00F9753C" w:rsidRDefault="00F9753C">
      <w:pPr>
        <w:rPr>
          <w:rFonts w:asciiTheme="majorHAnsi" w:eastAsiaTheme="majorEastAsia" w:hAnsiTheme="majorHAnsi" w:cstheme="majorBidi"/>
          <w:color w:val="2E74B5" w:themeColor="accent1" w:themeShade="BF"/>
          <w:sz w:val="32"/>
          <w:szCs w:val="32"/>
        </w:rPr>
      </w:pPr>
      <w:r>
        <w:br w:type="page"/>
      </w:r>
    </w:p>
    <w:p w14:paraId="4B0415BE" w14:textId="77777777" w:rsidR="00293071" w:rsidRPr="00293071" w:rsidRDefault="00293071" w:rsidP="00293071">
      <w:pPr>
        <w:pStyle w:val="Heading1"/>
        <w:rPr>
          <w:rFonts w:ascii="Times New Roman" w:hAnsi="Times New Roman" w:cs="Times New Roman"/>
        </w:rPr>
      </w:pPr>
      <w:bookmarkStart w:id="0" w:name="_Toc24708769"/>
      <w:r>
        <w:lastRenderedPageBreak/>
        <w:t>General questions</w:t>
      </w:r>
      <w:bookmarkEnd w:id="0"/>
    </w:p>
    <w:p w14:paraId="76C307B7" w14:textId="77777777" w:rsidR="00293071" w:rsidRPr="00F9086A" w:rsidRDefault="00293071" w:rsidP="00293071">
      <w:pPr>
        <w:pStyle w:val="Default"/>
        <w:rPr>
          <w:sz w:val="22"/>
          <w:szCs w:val="22"/>
        </w:rPr>
      </w:pPr>
      <w:r w:rsidRPr="00F9086A">
        <w:rPr>
          <w:bCs/>
          <w:sz w:val="22"/>
          <w:szCs w:val="22"/>
        </w:rPr>
        <w:t xml:space="preserve">What is a census? </w:t>
      </w:r>
    </w:p>
    <w:p w14:paraId="330BF4B0" w14:textId="77777777" w:rsidR="00293071" w:rsidRPr="00F9086A" w:rsidRDefault="00293071" w:rsidP="00293071">
      <w:pPr>
        <w:pStyle w:val="Default"/>
        <w:rPr>
          <w:sz w:val="22"/>
          <w:szCs w:val="22"/>
        </w:rPr>
      </w:pPr>
    </w:p>
    <w:p w14:paraId="6CB6CB7E" w14:textId="77777777" w:rsidR="00293071" w:rsidRPr="00F9086A" w:rsidRDefault="00293071" w:rsidP="00293071">
      <w:pPr>
        <w:pStyle w:val="Default"/>
        <w:rPr>
          <w:bCs/>
          <w:sz w:val="22"/>
          <w:szCs w:val="22"/>
        </w:rPr>
      </w:pPr>
      <w:r w:rsidRPr="00F9086A">
        <w:rPr>
          <w:bCs/>
          <w:sz w:val="22"/>
          <w:szCs w:val="22"/>
        </w:rPr>
        <w:t xml:space="preserve">Why </w:t>
      </w:r>
      <w:r w:rsidR="00F9086A">
        <w:rPr>
          <w:bCs/>
          <w:sz w:val="22"/>
          <w:szCs w:val="22"/>
        </w:rPr>
        <w:t>is t</w:t>
      </w:r>
      <w:r w:rsidRPr="00F9086A">
        <w:rPr>
          <w:bCs/>
          <w:sz w:val="22"/>
          <w:szCs w:val="22"/>
        </w:rPr>
        <w:t xml:space="preserve">he census of population </w:t>
      </w:r>
      <w:r w:rsidR="00F9086A">
        <w:rPr>
          <w:bCs/>
          <w:sz w:val="22"/>
          <w:szCs w:val="22"/>
        </w:rPr>
        <w:t xml:space="preserve">important to </w:t>
      </w:r>
      <w:r w:rsidR="00D269AE" w:rsidRPr="00D269AE">
        <w:rPr>
          <w:bCs/>
          <w:i/>
          <w:sz w:val="22"/>
          <w:szCs w:val="22"/>
        </w:rPr>
        <w:t>(insert country name)</w:t>
      </w:r>
      <w:r w:rsidR="00F9086A">
        <w:rPr>
          <w:bCs/>
          <w:sz w:val="22"/>
          <w:szCs w:val="22"/>
        </w:rPr>
        <w:t>? To my community?</w:t>
      </w:r>
      <w:r w:rsidRPr="00F9086A">
        <w:rPr>
          <w:bCs/>
          <w:sz w:val="22"/>
          <w:szCs w:val="22"/>
        </w:rPr>
        <w:t xml:space="preserve"> </w:t>
      </w:r>
    </w:p>
    <w:p w14:paraId="3BA98C85" w14:textId="77777777" w:rsidR="00293071" w:rsidRPr="00F9086A" w:rsidRDefault="00293071" w:rsidP="00293071">
      <w:pPr>
        <w:pStyle w:val="Default"/>
        <w:rPr>
          <w:sz w:val="22"/>
          <w:szCs w:val="22"/>
        </w:rPr>
      </w:pPr>
    </w:p>
    <w:p w14:paraId="7280ABF2" w14:textId="77777777" w:rsidR="00293071" w:rsidRPr="00F9086A" w:rsidRDefault="00293071" w:rsidP="00293071">
      <w:pPr>
        <w:pStyle w:val="Default"/>
        <w:rPr>
          <w:color w:val="auto"/>
          <w:sz w:val="22"/>
          <w:szCs w:val="22"/>
        </w:rPr>
      </w:pPr>
      <w:r w:rsidRPr="00F9086A">
        <w:rPr>
          <w:bCs/>
          <w:color w:val="auto"/>
          <w:sz w:val="22"/>
          <w:szCs w:val="22"/>
        </w:rPr>
        <w:t xml:space="preserve">Why is it important that everyone be counted in the census? </w:t>
      </w:r>
    </w:p>
    <w:p w14:paraId="4D5156C1" w14:textId="77777777" w:rsidR="00293071" w:rsidRPr="00F9086A" w:rsidRDefault="00293071" w:rsidP="00293071">
      <w:pPr>
        <w:pStyle w:val="Default"/>
        <w:rPr>
          <w:color w:val="auto"/>
          <w:sz w:val="22"/>
          <w:szCs w:val="22"/>
        </w:rPr>
      </w:pPr>
    </w:p>
    <w:p w14:paraId="4479FD0F" w14:textId="77777777" w:rsidR="00293071" w:rsidRPr="00F9086A" w:rsidRDefault="00293071" w:rsidP="00293071">
      <w:pPr>
        <w:pStyle w:val="Default"/>
        <w:rPr>
          <w:color w:val="auto"/>
          <w:sz w:val="22"/>
          <w:szCs w:val="22"/>
        </w:rPr>
      </w:pPr>
      <w:r w:rsidRPr="00F9086A">
        <w:rPr>
          <w:bCs/>
          <w:color w:val="auto"/>
          <w:sz w:val="22"/>
          <w:szCs w:val="22"/>
        </w:rPr>
        <w:t xml:space="preserve">Are people required by law to complete the census questionnaire? </w:t>
      </w:r>
    </w:p>
    <w:p w14:paraId="16EE0537" w14:textId="77777777" w:rsidR="00293071" w:rsidRDefault="00293071" w:rsidP="00293071">
      <w:pPr>
        <w:pStyle w:val="Default"/>
        <w:rPr>
          <w:color w:val="auto"/>
          <w:sz w:val="22"/>
          <w:szCs w:val="22"/>
        </w:rPr>
      </w:pPr>
    </w:p>
    <w:p w14:paraId="444ABD83" w14:textId="77777777" w:rsidR="00293071" w:rsidRDefault="00293071" w:rsidP="00293071">
      <w:pPr>
        <w:rPr>
          <w:rFonts w:ascii="Times New Roman" w:hAnsi="Times New Roman" w:cs="Times New Roman"/>
        </w:rPr>
      </w:pPr>
    </w:p>
    <w:p w14:paraId="02551CB7" w14:textId="77777777" w:rsidR="00293071" w:rsidRDefault="00F9086A" w:rsidP="00F9086A">
      <w:pPr>
        <w:pStyle w:val="Heading1"/>
      </w:pPr>
      <w:bookmarkStart w:id="1" w:name="_Toc24708770"/>
      <w:r>
        <w:t>Recruitment</w:t>
      </w:r>
      <w:bookmarkEnd w:id="1"/>
      <w:r w:rsidR="00293071">
        <w:t xml:space="preserve"> </w:t>
      </w:r>
    </w:p>
    <w:p w14:paraId="163B4EF5" w14:textId="77777777" w:rsidR="00293071" w:rsidRDefault="00293071" w:rsidP="00293071">
      <w:pPr>
        <w:pStyle w:val="Default"/>
        <w:spacing w:after="387"/>
        <w:rPr>
          <w:sz w:val="23"/>
          <w:szCs w:val="23"/>
        </w:rPr>
      </w:pPr>
      <w:r>
        <w:rPr>
          <w:sz w:val="23"/>
          <w:szCs w:val="23"/>
        </w:rPr>
        <w:t>What kinds of jobs are av</w:t>
      </w:r>
      <w:r w:rsidR="00F9086A">
        <w:rPr>
          <w:sz w:val="23"/>
          <w:szCs w:val="23"/>
        </w:rPr>
        <w:t>ailable for the census?</w:t>
      </w:r>
      <w:r>
        <w:rPr>
          <w:sz w:val="23"/>
          <w:szCs w:val="23"/>
        </w:rPr>
        <w:t xml:space="preserve"> </w:t>
      </w:r>
    </w:p>
    <w:p w14:paraId="7C50C280" w14:textId="77777777" w:rsidR="00293071" w:rsidRDefault="00293071" w:rsidP="00293071">
      <w:pPr>
        <w:pStyle w:val="Default"/>
        <w:spacing w:after="387"/>
        <w:rPr>
          <w:sz w:val="23"/>
          <w:szCs w:val="23"/>
        </w:rPr>
      </w:pPr>
      <w:r>
        <w:rPr>
          <w:sz w:val="23"/>
          <w:szCs w:val="23"/>
        </w:rPr>
        <w:t xml:space="preserve">What are the responsibilities of </w:t>
      </w:r>
      <w:r w:rsidR="00F9086A">
        <w:rPr>
          <w:sz w:val="23"/>
          <w:szCs w:val="23"/>
        </w:rPr>
        <w:t>Enumerators?</w:t>
      </w:r>
      <w:r>
        <w:rPr>
          <w:sz w:val="23"/>
          <w:szCs w:val="23"/>
        </w:rPr>
        <w:t xml:space="preserve"> </w:t>
      </w:r>
    </w:p>
    <w:p w14:paraId="4142B3DE" w14:textId="77777777" w:rsidR="00293071" w:rsidRDefault="00293071" w:rsidP="00293071">
      <w:pPr>
        <w:pStyle w:val="Default"/>
        <w:spacing w:after="387"/>
        <w:rPr>
          <w:sz w:val="23"/>
          <w:szCs w:val="23"/>
        </w:rPr>
      </w:pPr>
      <w:r>
        <w:rPr>
          <w:sz w:val="23"/>
          <w:szCs w:val="23"/>
        </w:rPr>
        <w:t>How many people will</w:t>
      </w:r>
      <w:r w:rsidR="00F9086A">
        <w:rPr>
          <w:sz w:val="23"/>
          <w:szCs w:val="23"/>
        </w:rPr>
        <w:t xml:space="preserve"> be employed by the census?</w:t>
      </w:r>
      <w:r>
        <w:rPr>
          <w:sz w:val="23"/>
          <w:szCs w:val="23"/>
        </w:rPr>
        <w:t xml:space="preserve"> </w:t>
      </w:r>
    </w:p>
    <w:p w14:paraId="36FB1FCB" w14:textId="77777777" w:rsidR="00293071" w:rsidRDefault="00293071" w:rsidP="00293071">
      <w:pPr>
        <w:pStyle w:val="Default"/>
        <w:spacing w:after="387"/>
        <w:rPr>
          <w:sz w:val="23"/>
          <w:szCs w:val="23"/>
        </w:rPr>
      </w:pPr>
      <w:r>
        <w:rPr>
          <w:sz w:val="23"/>
          <w:szCs w:val="23"/>
        </w:rPr>
        <w:t xml:space="preserve">What criteria do I have to meet to work for the </w:t>
      </w:r>
      <w:r w:rsidR="00F9086A">
        <w:rPr>
          <w:sz w:val="23"/>
          <w:szCs w:val="23"/>
        </w:rPr>
        <w:t>census?</w:t>
      </w:r>
      <w:r>
        <w:rPr>
          <w:sz w:val="23"/>
          <w:szCs w:val="23"/>
        </w:rPr>
        <w:t xml:space="preserve"> </w:t>
      </w:r>
    </w:p>
    <w:p w14:paraId="5AFF87E9" w14:textId="77777777" w:rsidR="00293071" w:rsidRDefault="00293071" w:rsidP="00293071">
      <w:pPr>
        <w:pStyle w:val="Default"/>
        <w:spacing w:after="387"/>
        <w:rPr>
          <w:sz w:val="23"/>
          <w:szCs w:val="23"/>
        </w:rPr>
      </w:pPr>
      <w:r>
        <w:rPr>
          <w:sz w:val="23"/>
          <w:szCs w:val="23"/>
        </w:rPr>
        <w:t xml:space="preserve">How do I apply for a </w:t>
      </w:r>
      <w:r w:rsidR="00F9086A">
        <w:rPr>
          <w:sz w:val="23"/>
          <w:szCs w:val="23"/>
        </w:rPr>
        <w:t>census</w:t>
      </w:r>
      <w:r>
        <w:rPr>
          <w:sz w:val="23"/>
          <w:szCs w:val="23"/>
        </w:rPr>
        <w:t xml:space="preserve"> job</w:t>
      </w:r>
      <w:r w:rsidR="00F9086A">
        <w:rPr>
          <w:sz w:val="23"/>
          <w:szCs w:val="23"/>
        </w:rPr>
        <w:t>?</w:t>
      </w:r>
      <w:r>
        <w:rPr>
          <w:sz w:val="23"/>
          <w:szCs w:val="23"/>
        </w:rPr>
        <w:t xml:space="preserve"> </w:t>
      </w:r>
    </w:p>
    <w:p w14:paraId="180DD555" w14:textId="77777777" w:rsidR="00293071" w:rsidRDefault="00293071" w:rsidP="00293071">
      <w:pPr>
        <w:pStyle w:val="Default"/>
        <w:spacing w:after="387"/>
        <w:rPr>
          <w:sz w:val="23"/>
          <w:szCs w:val="23"/>
        </w:rPr>
      </w:pPr>
      <w:r>
        <w:rPr>
          <w:sz w:val="23"/>
          <w:szCs w:val="23"/>
        </w:rPr>
        <w:t>When can I apply</w:t>
      </w:r>
      <w:r w:rsidR="00F9086A">
        <w:rPr>
          <w:sz w:val="23"/>
          <w:szCs w:val="23"/>
        </w:rPr>
        <w:t>?</w:t>
      </w:r>
      <w:r>
        <w:rPr>
          <w:sz w:val="23"/>
          <w:szCs w:val="23"/>
        </w:rPr>
        <w:t xml:space="preserve"> </w:t>
      </w:r>
    </w:p>
    <w:p w14:paraId="65BDCFA1" w14:textId="77777777" w:rsidR="00293071" w:rsidRDefault="00293071" w:rsidP="00293071">
      <w:pPr>
        <w:pStyle w:val="Default"/>
        <w:spacing w:after="387"/>
        <w:rPr>
          <w:sz w:val="23"/>
          <w:szCs w:val="23"/>
        </w:rPr>
      </w:pPr>
      <w:r>
        <w:rPr>
          <w:sz w:val="23"/>
          <w:szCs w:val="23"/>
        </w:rPr>
        <w:t>What are the st</w:t>
      </w:r>
      <w:r w:rsidR="00F9086A">
        <w:rPr>
          <w:sz w:val="23"/>
          <w:szCs w:val="23"/>
        </w:rPr>
        <w:t>eps in the hiring process?</w:t>
      </w:r>
      <w:r>
        <w:rPr>
          <w:sz w:val="23"/>
          <w:szCs w:val="23"/>
        </w:rPr>
        <w:t xml:space="preserve"> </w:t>
      </w:r>
    </w:p>
    <w:p w14:paraId="3DD344B5" w14:textId="77777777" w:rsidR="00293071" w:rsidRDefault="00293071" w:rsidP="00293071">
      <w:pPr>
        <w:pStyle w:val="Default"/>
        <w:spacing w:after="387"/>
        <w:rPr>
          <w:sz w:val="23"/>
          <w:szCs w:val="23"/>
        </w:rPr>
      </w:pPr>
      <w:r>
        <w:rPr>
          <w:sz w:val="23"/>
          <w:szCs w:val="23"/>
        </w:rPr>
        <w:t>Is it necessary to be bilingual to apply for a census job</w:t>
      </w:r>
      <w:r w:rsidR="00F9086A">
        <w:rPr>
          <w:sz w:val="23"/>
          <w:szCs w:val="23"/>
        </w:rPr>
        <w:t>?</w:t>
      </w:r>
    </w:p>
    <w:p w14:paraId="6CFF98D6" w14:textId="77777777" w:rsidR="00F9086A" w:rsidRDefault="00293071" w:rsidP="00F9086A">
      <w:pPr>
        <w:pStyle w:val="Default"/>
        <w:spacing w:after="388"/>
        <w:rPr>
          <w:color w:val="auto"/>
          <w:sz w:val="23"/>
          <w:szCs w:val="23"/>
        </w:rPr>
      </w:pPr>
      <w:r>
        <w:rPr>
          <w:sz w:val="23"/>
          <w:szCs w:val="23"/>
        </w:rPr>
        <w:t>What secur</w:t>
      </w:r>
      <w:r w:rsidR="00F9086A">
        <w:rPr>
          <w:sz w:val="23"/>
          <w:szCs w:val="23"/>
        </w:rPr>
        <w:t>ity clearance is required?</w:t>
      </w:r>
      <w:r w:rsidR="00F9086A" w:rsidRPr="00F9086A">
        <w:rPr>
          <w:color w:val="auto"/>
          <w:sz w:val="23"/>
          <w:szCs w:val="23"/>
        </w:rPr>
        <w:t xml:space="preserve"> </w:t>
      </w:r>
    </w:p>
    <w:p w14:paraId="249735B7" w14:textId="77777777" w:rsidR="00F9086A" w:rsidRDefault="00F9086A" w:rsidP="00F9086A">
      <w:pPr>
        <w:pStyle w:val="Default"/>
        <w:spacing w:after="388"/>
        <w:rPr>
          <w:color w:val="auto"/>
          <w:sz w:val="23"/>
          <w:szCs w:val="23"/>
        </w:rPr>
      </w:pPr>
      <w:r>
        <w:rPr>
          <w:color w:val="auto"/>
          <w:sz w:val="23"/>
          <w:szCs w:val="23"/>
        </w:rPr>
        <w:t xml:space="preserve">Will the security clearance be good for </w:t>
      </w:r>
      <w:r w:rsidR="0049513E">
        <w:rPr>
          <w:color w:val="auto"/>
          <w:sz w:val="23"/>
          <w:szCs w:val="23"/>
        </w:rPr>
        <w:t>other</w:t>
      </w:r>
      <w:r>
        <w:rPr>
          <w:color w:val="auto"/>
          <w:sz w:val="23"/>
          <w:szCs w:val="23"/>
        </w:rPr>
        <w:t xml:space="preserve"> departments? </w:t>
      </w:r>
    </w:p>
    <w:p w14:paraId="57F47D94" w14:textId="77777777" w:rsidR="00F9086A" w:rsidRDefault="00F9086A" w:rsidP="00F9086A">
      <w:pPr>
        <w:pStyle w:val="Default"/>
        <w:spacing w:after="388"/>
        <w:rPr>
          <w:color w:val="auto"/>
          <w:sz w:val="23"/>
          <w:szCs w:val="23"/>
        </w:rPr>
      </w:pPr>
      <w:r>
        <w:rPr>
          <w:color w:val="auto"/>
          <w:sz w:val="23"/>
          <w:szCs w:val="23"/>
        </w:rPr>
        <w:t>Why do I have to get fingerprinted?</w:t>
      </w:r>
    </w:p>
    <w:p w14:paraId="59827746" w14:textId="77777777" w:rsidR="00F9086A" w:rsidRDefault="00293071" w:rsidP="00293071">
      <w:pPr>
        <w:pStyle w:val="Default"/>
        <w:spacing w:after="388"/>
        <w:rPr>
          <w:color w:val="auto"/>
          <w:sz w:val="23"/>
          <w:szCs w:val="23"/>
        </w:rPr>
      </w:pPr>
      <w:r>
        <w:rPr>
          <w:color w:val="auto"/>
          <w:sz w:val="23"/>
          <w:szCs w:val="23"/>
        </w:rPr>
        <w:t>Can I add information to my job application</w:t>
      </w:r>
      <w:r w:rsidR="0049513E">
        <w:rPr>
          <w:color w:val="auto"/>
          <w:sz w:val="23"/>
          <w:szCs w:val="23"/>
        </w:rPr>
        <w:t xml:space="preserve"> after it’s been submitted</w:t>
      </w:r>
      <w:r>
        <w:rPr>
          <w:color w:val="auto"/>
          <w:sz w:val="23"/>
          <w:szCs w:val="23"/>
        </w:rPr>
        <w:t>?</w:t>
      </w:r>
    </w:p>
    <w:p w14:paraId="7D269078" w14:textId="77777777" w:rsidR="00293071" w:rsidRDefault="00293071" w:rsidP="00293071">
      <w:pPr>
        <w:pStyle w:val="Default"/>
        <w:spacing w:after="388"/>
        <w:rPr>
          <w:color w:val="auto"/>
          <w:sz w:val="23"/>
          <w:szCs w:val="23"/>
        </w:rPr>
      </w:pPr>
      <w:r>
        <w:rPr>
          <w:color w:val="auto"/>
          <w:sz w:val="23"/>
          <w:szCs w:val="23"/>
        </w:rPr>
        <w:t xml:space="preserve">Can </w:t>
      </w:r>
      <w:r w:rsidR="0049513E">
        <w:rPr>
          <w:color w:val="auto"/>
          <w:sz w:val="23"/>
          <w:szCs w:val="23"/>
        </w:rPr>
        <w:t>I</w:t>
      </w:r>
      <w:r>
        <w:rPr>
          <w:color w:val="auto"/>
          <w:sz w:val="23"/>
          <w:szCs w:val="23"/>
        </w:rPr>
        <w:t xml:space="preserve"> </w:t>
      </w:r>
      <w:r w:rsidR="00F9086A">
        <w:rPr>
          <w:color w:val="auto"/>
          <w:sz w:val="23"/>
          <w:szCs w:val="23"/>
        </w:rPr>
        <w:t>cancel my job application</w:t>
      </w:r>
      <w:r w:rsidR="0049513E">
        <w:rPr>
          <w:color w:val="auto"/>
          <w:sz w:val="23"/>
          <w:szCs w:val="23"/>
        </w:rPr>
        <w:t xml:space="preserve"> after it’s been submitted</w:t>
      </w:r>
      <w:r w:rsidR="00F9086A">
        <w:rPr>
          <w:color w:val="auto"/>
          <w:sz w:val="23"/>
          <w:szCs w:val="23"/>
        </w:rPr>
        <w:t>?</w:t>
      </w:r>
    </w:p>
    <w:p w14:paraId="4B8135D7" w14:textId="77777777" w:rsidR="00293071" w:rsidRDefault="00293071" w:rsidP="00293071">
      <w:pPr>
        <w:pStyle w:val="Default"/>
        <w:spacing w:after="388"/>
        <w:rPr>
          <w:color w:val="auto"/>
          <w:sz w:val="23"/>
          <w:szCs w:val="23"/>
        </w:rPr>
      </w:pPr>
      <w:r>
        <w:rPr>
          <w:color w:val="auto"/>
          <w:sz w:val="23"/>
          <w:szCs w:val="23"/>
        </w:rPr>
        <w:t>When will I be notified if I go</w:t>
      </w:r>
      <w:r w:rsidR="00F9086A">
        <w:rPr>
          <w:color w:val="auto"/>
          <w:sz w:val="23"/>
          <w:szCs w:val="23"/>
        </w:rPr>
        <w:t>t the job?</w:t>
      </w:r>
    </w:p>
    <w:p w14:paraId="36FB68D3" w14:textId="77777777" w:rsidR="00293071" w:rsidRDefault="00293071" w:rsidP="00293071">
      <w:pPr>
        <w:pStyle w:val="Default"/>
        <w:spacing w:after="388"/>
        <w:rPr>
          <w:color w:val="auto"/>
          <w:sz w:val="23"/>
          <w:szCs w:val="23"/>
        </w:rPr>
      </w:pPr>
      <w:r>
        <w:rPr>
          <w:color w:val="auto"/>
          <w:sz w:val="23"/>
          <w:szCs w:val="23"/>
        </w:rPr>
        <w:t>How many hours per week of work</w:t>
      </w:r>
      <w:r w:rsidR="00F9086A">
        <w:rPr>
          <w:color w:val="auto"/>
          <w:sz w:val="23"/>
          <w:szCs w:val="23"/>
        </w:rPr>
        <w:t xml:space="preserve"> will I be guaranteed?</w:t>
      </w:r>
    </w:p>
    <w:p w14:paraId="65F139D2" w14:textId="77777777" w:rsidR="00293071" w:rsidRDefault="00293071" w:rsidP="00293071">
      <w:pPr>
        <w:pStyle w:val="Default"/>
        <w:spacing w:after="388"/>
        <w:rPr>
          <w:color w:val="auto"/>
          <w:sz w:val="23"/>
          <w:szCs w:val="23"/>
        </w:rPr>
      </w:pPr>
      <w:r>
        <w:rPr>
          <w:color w:val="auto"/>
          <w:sz w:val="23"/>
          <w:szCs w:val="23"/>
        </w:rPr>
        <w:lastRenderedPageBreak/>
        <w:t>How do I find out the status of</w:t>
      </w:r>
      <w:r w:rsidR="00F9086A">
        <w:rPr>
          <w:color w:val="auto"/>
          <w:sz w:val="23"/>
          <w:szCs w:val="23"/>
        </w:rPr>
        <w:t xml:space="preserve"> my application?</w:t>
      </w:r>
    </w:p>
    <w:p w14:paraId="72441EF4" w14:textId="77777777" w:rsidR="00293071" w:rsidRDefault="00293071" w:rsidP="00293071">
      <w:pPr>
        <w:pStyle w:val="Default"/>
        <w:spacing w:after="388"/>
        <w:rPr>
          <w:color w:val="auto"/>
          <w:sz w:val="23"/>
          <w:szCs w:val="23"/>
        </w:rPr>
      </w:pPr>
      <w:r>
        <w:rPr>
          <w:color w:val="auto"/>
          <w:sz w:val="23"/>
          <w:szCs w:val="23"/>
        </w:rPr>
        <w:t xml:space="preserve">Can I work </w:t>
      </w:r>
      <w:r w:rsidR="00F9086A">
        <w:rPr>
          <w:color w:val="auto"/>
          <w:sz w:val="23"/>
          <w:szCs w:val="23"/>
        </w:rPr>
        <w:t>for the c</w:t>
      </w:r>
      <w:r>
        <w:rPr>
          <w:color w:val="auto"/>
          <w:sz w:val="23"/>
          <w:szCs w:val="23"/>
        </w:rPr>
        <w:t>ens</w:t>
      </w:r>
      <w:r w:rsidR="00F9086A">
        <w:rPr>
          <w:color w:val="auto"/>
          <w:sz w:val="23"/>
          <w:szCs w:val="23"/>
        </w:rPr>
        <w:t>us if I have another job?</w:t>
      </w:r>
      <w:r>
        <w:rPr>
          <w:color w:val="auto"/>
          <w:sz w:val="23"/>
          <w:szCs w:val="23"/>
        </w:rPr>
        <w:t xml:space="preserve"> </w:t>
      </w:r>
    </w:p>
    <w:p w14:paraId="3A646589" w14:textId="77777777" w:rsidR="00293071" w:rsidRDefault="00293071" w:rsidP="00293071">
      <w:pPr>
        <w:pStyle w:val="Default"/>
        <w:spacing w:after="388"/>
        <w:rPr>
          <w:color w:val="auto"/>
          <w:sz w:val="23"/>
          <w:szCs w:val="23"/>
        </w:rPr>
      </w:pPr>
      <w:r>
        <w:rPr>
          <w:color w:val="auto"/>
          <w:sz w:val="23"/>
          <w:szCs w:val="23"/>
        </w:rPr>
        <w:t>Do hiring procedures vary by region</w:t>
      </w:r>
      <w:r w:rsidR="00F9086A">
        <w:rPr>
          <w:color w:val="auto"/>
          <w:sz w:val="23"/>
          <w:szCs w:val="23"/>
        </w:rPr>
        <w:t>?</w:t>
      </w:r>
    </w:p>
    <w:p w14:paraId="38980C04" w14:textId="77777777" w:rsidR="00293071" w:rsidRDefault="00293071" w:rsidP="00293071">
      <w:pPr>
        <w:pStyle w:val="Default"/>
        <w:rPr>
          <w:color w:val="auto"/>
          <w:sz w:val="23"/>
          <w:szCs w:val="23"/>
        </w:rPr>
      </w:pPr>
      <w:r>
        <w:rPr>
          <w:color w:val="auto"/>
          <w:sz w:val="23"/>
          <w:szCs w:val="23"/>
        </w:rPr>
        <w:t>Do I get paid for gas used and kilometres driven</w:t>
      </w:r>
      <w:r w:rsidR="00F9086A">
        <w:rPr>
          <w:color w:val="auto"/>
          <w:sz w:val="23"/>
          <w:szCs w:val="23"/>
        </w:rPr>
        <w:t>?</w:t>
      </w:r>
      <w:r>
        <w:rPr>
          <w:color w:val="auto"/>
          <w:sz w:val="23"/>
          <w:szCs w:val="23"/>
        </w:rPr>
        <w:t xml:space="preserve"> </w:t>
      </w:r>
    </w:p>
    <w:p w14:paraId="3C11C7BA" w14:textId="77777777" w:rsidR="00F9086A" w:rsidRDefault="00F9086A" w:rsidP="00293071">
      <w:pPr>
        <w:pStyle w:val="Default"/>
        <w:rPr>
          <w:color w:val="auto"/>
          <w:sz w:val="23"/>
          <w:szCs w:val="23"/>
        </w:rPr>
      </w:pPr>
    </w:p>
    <w:p w14:paraId="1127EEFC" w14:textId="77777777" w:rsidR="00F9086A" w:rsidRDefault="00F9086A" w:rsidP="00F9086A">
      <w:pPr>
        <w:pStyle w:val="Default"/>
        <w:spacing w:after="388"/>
        <w:rPr>
          <w:color w:val="auto"/>
          <w:sz w:val="23"/>
          <w:szCs w:val="23"/>
        </w:rPr>
      </w:pPr>
      <w:r>
        <w:rPr>
          <w:color w:val="auto"/>
          <w:sz w:val="23"/>
          <w:szCs w:val="23"/>
        </w:rPr>
        <w:t xml:space="preserve">How do I get my Record of Employment? </w:t>
      </w:r>
    </w:p>
    <w:p w14:paraId="4407E6CE" w14:textId="77777777" w:rsidR="00147749" w:rsidRDefault="00147749" w:rsidP="00147749">
      <w:pPr>
        <w:pStyle w:val="Heading1"/>
      </w:pPr>
      <w:bookmarkStart w:id="2" w:name="_Toc24708771"/>
      <w:r>
        <w:t>Confidentiality</w:t>
      </w:r>
      <w:bookmarkEnd w:id="2"/>
    </w:p>
    <w:p w14:paraId="7E2E3B95" w14:textId="77777777" w:rsidR="00147749" w:rsidRDefault="00147749" w:rsidP="00147749">
      <w:pPr>
        <w:pStyle w:val="Default"/>
      </w:pPr>
    </w:p>
    <w:p w14:paraId="4EB0BFA9" w14:textId="77777777" w:rsidR="00147749" w:rsidRDefault="00147749" w:rsidP="00147749">
      <w:pPr>
        <w:pStyle w:val="Default"/>
        <w:spacing w:after="387"/>
        <w:rPr>
          <w:sz w:val="23"/>
          <w:szCs w:val="23"/>
        </w:rPr>
      </w:pPr>
      <w:r>
        <w:rPr>
          <w:sz w:val="23"/>
          <w:szCs w:val="23"/>
        </w:rPr>
        <w:t xml:space="preserve">How does [insert Statistical Office name] ensure that census and survey data are kept confidential? </w:t>
      </w:r>
    </w:p>
    <w:p w14:paraId="6DB58C09" w14:textId="77777777" w:rsidR="00147749" w:rsidRDefault="00147749" w:rsidP="00147749">
      <w:pPr>
        <w:pStyle w:val="Default"/>
        <w:spacing w:after="387"/>
        <w:rPr>
          <w:sz w:val="23"/>
          <w:szCs w:val="23"/>
        </w:rPr>
      </w:pPr>
      <w:r>
        <w:rPr>
          <w:sz w:val="23"/>
          <w:szCs w:val="23"/>
        </w:rPr>
        <w:t xml:space="preserve">What has [insert Statistical Office name] done to stop hackers or other unauthorized people from accessing census information? </w:t>
      </w:r>
    </w:p>
    <w:p w14:paraId="68CA26B5" w14:textId="77777777" w:rsidR="00147749" w:rsidRDefault="00147749" w:rsidP="00147749">
      <w:pPr>
        <w:pStyle w:val="Default"/>
        <w:spacing w:after="387"/>
        <w:rPr>
          <w:sz w:val="23"/>
          <w:szCs w:val="23"/>
        </w:rPr>
      </w:pPr>
      <w:r>
        <w:rPr>
          <w:sz w:val="23"/>
          <w:szCs w:val="23"/>
        </w:rPr>
        <w:t xml:space="preserve">Does [insert Statistical Office name] sell individual data? </w:t>
      </w:r>
    </w:p>
    <w:p w14:paraId="2E3BEE42" w14:textId="77777777" w:rsidR="00147749" w:rsidRDefault="00147749" w:rsidP="00147749">
      <w:pPr>
        <w:pStyle w:val="Default"/>
        <w:spacing w:after="387"/>
        <w:rPr>
          <w:sz w:val="23"/>
          <w:szCs w:val="23"/>
        </w:rPr>
      </w:pPr>
      <w:r>
        <w:rPr>
          <w:sz w:val="23"/>
          <w:szCs w:val="23"/>
        </w:rPr>
        <w:t>How can [insert Statistical Office name] ensure that census questionnaires are confidential when t</w:t>
      </w:r>
      <w:r w:rsidR="0049513E">
        <w:rPr>
          <w:sz w:val="23"/>
          <w:szCs w:val="23"/>
        </w:rPr>
        <w:t>hey are stored on a tablet?</w:t>
      </w:r>
      <w:r>
        <w:rPr>
          <w:sz w:val="23"/>
          <w:szCs w:val="23"/>
        </w:rPr>
        <w:t xml:space="preserve"> </w:t>
      </w:r>
    </w:p>
    <w:p w14:paraId="4C302128" w14:textId="77777777" w:rsidR="0049513E" w:rsidRDefault="0049513E" w:rsidP="00147749">
      <w:pPr>
        <w:pStyle w:val="Default"/>
        <w:spacing w:after="387"/>
        <w:rPr>
          <w:sz w:val="23"/>
          <w:szCs w:val="23"/>
        </w:rPr>
      </w:pPr>
      <w:r>
        <w:rPr>
          <w:sz w:val="23"/>
          <w:szCs w:val="23"/>
        </w:rPr>
        <w:t>What happens to my census information after it has been collected?</w:t>
      </w:r>
    </w:p>
    <w:p w14:paraId="6D74EACC" w14:textId="77777777" w:rsidR="00147749" w:rsidRDefault="00147749" w:rsidP="00147749">
      <w:pPr>
        <w:pStyle w:val="Default"/>
        <w:spacing w:after="387"/>
        <w:rPr>
          <w:sz w:val="23"/>
          <w:szCs w:val="23"/>
        </w:rPr>
      </w:pPr>
      <w:r>
        <w:rPr>
          <w:sz w:val="23"/>
          <w:szCs w:val="23"/>
        </w:rPr>
        <w:t xml:space="preserve">Are Enumerators allowed to contact my neighbours to ask them about my personal information? </w:t>
      </w:r>
    </w:p>
    <w:p w14:paraId="39608A32" w14:textId="77777777" w:rsidR="00147749" w:rsidRDefault="00147749" w:rsidP="00147749">
      <w:pPr>
        <w:pStyle w:val="Default"/>
        <w:spacing w:after="387"/>
        <w:rPr>
          <w:sz w:val="23"/>
          <w:szCs w:val="23"/>
        </w:rPr>
      </w:pPr>
      <w:r>
        <w:rPr>
          <w:sz w:val="23"/>
          <w:szCs w:val="23"/>
        </w:rPr>
        <w:t xml:space="preserve">Are there laws on confidentiality? If so, what do they say? </w:t>
      </w:r>
    </w:p>
    <w:p w14:paraId="47A28431" w14:textId="77777777" w:rsidR="00147749" w:rsidRDefault="00147749" w:rsidP="00147749">
      <w:pPr>
        <w:pStyle w:val="Default"/>
        <w:spacing w:after="387"/>
        <w:rPr>
          <w:sz w:val="23"/>
          <w:szCs w:val="23"/>
        </w:rPr>
      </w:pPr>
      <w:r>
        <w:rPr>
          <w:sz w:val="23"/>
          <w:szCs w:val="23"/>
        </w:rPr>
        <w:t xml:space="preserve">Who sees completed census questionnaires? </w:t>
      </w:r>
    </w:p>
    <w:p w14:paraId="40B63872" w14:textId="77777777" w:rsidR="00147749" w:rsidRDefault="00147749" w:rsidP="00147749">
      <w:pPr>
        <w:pStyle w:val="Default"/>
        <w:spacing w:after="387"/>
        <w:rPr>
          <w:sz w:val="23"/>
          <w:szCs w:val="23"/>
        </w:rPr>
      </w:pPr>
      <w:r>
        <w:rPr>
          <w:sz w:val="23"/>
          <w:szCs w:val="23"/>
        </w:rPr>
        <w:t xml:space="preserve">If a respondent receives a telephone call about the census questionnaire, how can they know the call is legitimate? </w:t>
      </w:r>
    </w:p>
    <w:p w14:paraId="29A055CA" w14:textId="77777777" w:rsidR="00147749" w:rsidRDefault="00147749" w:rsidP="00147749">
      <w:pPr>
        <w:pStyle w:val="Default"/>
        <w:spacing w:after="387"/>
        <w:rPr>
          <w:sz w:val="23"/>
          <w:szCs w:val="23"/>
        </w:rPr>
      </w:pPr>
      <w:r>
        <w:rPr>
          <w:sz w:val="23"/>
          <w:szCs w:val="23"/>
        </w:rPr>
        <w:t xml:space="preserve">Why does [insert Statistical Office name] ask for names, addresses, telephone numbers and email addresses? </w:t>
      </w:r>
    </w:p>
    <w:p w14:paraId="07080133" w14:textId="77777777" w:rsidR="00147749" w:rsidRDefault="00147749" w:rsidP="00147749">
      <w:pPr>
        <w:pStyle w:val="Default"/>
        <w:spacing w:after="387"/>
        <w:rPr>
          <w:sz w:val="23"/>
          <w:szCs w:val="23"/>
        </w:rPr>
      </w:pPr>
      <w:r>
        <w:rPr>
          <w:sz w:val="23"/>
          <w:szCs w:val="23"/>
        </w:rPr>
        <w:t xml:space="preserve">Can a person use an alias instead of a real name? </w:t>
      </w:r>
    </w:p>
    <w:p w14:paraId="5922BAB2" w14:textId="77777777" w:rsidR="00147749" w:rsidRDefault="00147749" w:rsidP="00147749">
      <w:pPr>
        <w:pStyle w:val="Default"/>
        <w:spacing w:after="387"/>
        <w:rPr>
          <w:sz w:val="23"/>
          <w:szCs w:val="23"/>
        </w:rPr>
      </w:pPr>
      <w:r>
        <w:rPr>
          <w:sz w:val="23"/>
          <w:szCs w:val="23"/>
        </w:rPr>
        <w:t xml:space="preserve">How does [insert Statistical Office name] ensure the confidentiality of the information it publishes for free or for sale? </w:t>
      </w:r>
    </w:p>
    <w:p w14:paraId="24612F35" w14:textId="77777777" w:rsidR="00147749" w:rsidRDefault="00147749" w:rsidP="00147749">
      <w:pPr>
        <w:pStyle w:val="Default"/>
        <w:rPr>
          <w:sz w:val="23"/>
          <w:szCs w:val="23"/>
        </w:rPr>
      </w:pPr>
      <w:r>
        <w:rPr>
          <w:sz w:val="23"/>
          <w:szCs w:val="23"/>
        </w:rPr>
        <w:lastRenderedPageBreak/>
        <w:t>Can respondents choose whether or not their personal information is ever released to the public?</w:t>
      </w:r>
    </w:p>
    <w:p w14:paraId="3F5CD75A" w14:textId="77777777" w:rsidR="00147749" w:rsidRDefault="00147749" w:rsidP="00147749">
      <w:pPr>
        <w:pStyle w:val="Default"/>
        <w:rPr>
          <w:sz w:val="23"/>
          <w:szCs w:val="23"/>
        </w:rPr>
      </w:pPr>
    </w:p>
    <w:p w14:paraId="67BE5C07" w14:textId="77777777" w:rsidR="00147749" w:rsidRDefault="00147749" w:rsidP="00147749">
      <w:pPr>
        <w:pStyle w:val="Heading1"/>
      </w:pPr>
      <w:bookmarkStart w:id="3" w:name="_Toc24708772"/>
      <w:r>
        <w:t>Collection procedures</w:t>
      </w:r>
      <w:bookmarkEnd w:id="3"/>
    </w:p>
    <w:p w14:paraId="0CDD6B90" w14:textId="77777777" w:rsidR="00147749" w:rsidRDefault="00147749" w:rsidP="00147749">
      <w:pPr>
        <w:pStyle w:val="Default"/>
      </w:pPr>
    </w:p>
    <w:p w14:paraId="25741FD2" w14:textId="77777777" w:rsidR="00147749" w:rsidRDefault="00147749" w:rsidP="00147749">
      <w:pPr>
        <w:pStyle w:val="Default"/>
        <w:rPr>
          <w:sz w:val="23"/>
          <w:szCs w:val="23"/>
        </w:rPr>
      </w:pPr>
      <w:r>
        <w:rPr>
          <w:sz w:val="23"/>
          <w:szCs w:val="23"/>
        </w:rPr>
        <w:t xml:space="preserve">I forgot to include someone on my census questionnaire. What should I do? </w:t>
      </w:r>
    </w:p>
    <w:p w14:paraId="72F59114" w14:textId="77777777" w:rsidR="00147749" w:rsidRDefault="00147749" w:rsidP="00147749">
      <w:pPr>
        <w:pStyle w:val="Default"/>
        <w:rPr>
          <w:sz w:val="23"/>
          <w:szCs w:val="23"/>
        </w:rPr>
      </w:pPr>
    </w:p>
    <w:p w14:paraId="51CBABA5" w14:textId="77777777" w:rsidR="00147749" w:rsidRDefault="00147749" w:rsidP="00147749">
      <w:pPr>
        <w:pStyle w:val="Default"/>
        <w:rPr>
          <w:sz w:val="23"/>
          <w:szCs w:val="23"/>
        </w:rPr>
      </w:pPr>
      <w:r>
        <w:rPr>
          <w:sz w:val="23"/>
          <w:szCs w:val="23"/>
        </w:rPr>
        <w:t xml:space="preserve">I made an error and included someone on my census questionnaire who should not have been counted. Can this be corrected? </w:t>
      </w:r>
    </w:p>
    <w:p w14:paraId="0D84AAB1" w14:textId="77777777" w:rsidR="00147749" w:rsidRDefault="00147749" w:rsidP="00147749">
      <w:pPr>
        <w:pStyle w:val="Default"/>
        <w:rPr>
          <w:sz w:val="23"/>
          <w:szCs w:val="23"/>
        </w:rPr>
      </w:pPr>
    </w:p>
    <w:p w14:paraId="3595024C" w14:textId="77777777" w:rsidR="00147749" w:rsidRDefault="00147749" w:rsidP="00147749">
      <w:pPr>
        <w:pStyle w:val="Default"/>
        <w:rPr>
          <w:sz w:val="23"/>
          <w:szCs w:val="23"/>
        </w:rPr>
      </w:pPr>
      <w:r>
        <w:rPr>
          <w:sz w:val="23"/>
          <w:szCs w:val="23"/>
        </w:rPr>
        <w:t>Can I change the answers that I gave when completing my census questionnaire, once my questionnaire has been completed?</w:t>
      </w:r>
    </w:p>
    <w:p w14:paraId="3085E7B7" w14:textId="77777777" w:rsidR="00F9753C" w:rsidRDefault="00F9753C" w:rsidP="00147749">
      <w:pPr>
        <w:pStyle w:val="Default"/>
        <w:rPr>
          <w:sz w:val="23"/>
          <w:szCs w:val="23"/>
        </w:rPr>
      </w:pPr>
    </w:p>
    <w:p w14:paraId="1C17239C" w14:textId="77777777" w:rsidR="00F9753C" w:rsidRDefault="00F9753C" w:rsidP="00F9753C">
      <w:pPr>
        <w:pStyle w:val="Default"/>
        <w:rPr>
          <w:sz w:val="23"/>
          <w:szCs w:val="23"/>
        </w:rPr>
      </w:pPr>
      <w:r>
        <w:rPr>
          <w:sz w:val="23"/>
          <w:szCs w:val="23"/>
        </w:rPr>
        <w:t>Who will be included in the census?</w:t>
      </w:r>
    </w:p>
    <w:p w14:paraId="3EBDE021" w14:textId="77777777" w:rsidR="00F9753C" w:rsidRDefault="00F9753C" w:rsidP="00F9753C">
      <w:pPr>
        <w:pStyle w:val="Default"/>
        <w:rPr>
          <w:sz w:val="23"/>
          <w:szCs w:val="23"/>
        </w:rPr>
      </w:pPr>
      <w:r>
        <w:rPr>
          <w:sz w:val="23"/>
          <w:szCs w:val="23"/>
        </w:rPr>
        <w:t xml:space="preserve"> </w:t>
      </w:r>
    </w:p>
    <w:p w14:paraId="154C1E45" w14:textId="77777777" w:rsidR="00F9753C" w:rsidRDefault="00F9753C" w:rsidP="00F9753C">
      <w:pPr>
        <w:pStyle w:val="Default"/>
        <w:rPr>
          <w:sz w:val="23"/>
          <w:szCs w:val="23"/>
        </w:rPr>
      </w:pPr>
      <w:r>
        <w:rPr>
          <w:sz w:val="23"/>
          <w:szCs w:val="23"/>
        </w:rPr>
        <w:t xml:space="preserve">What is a canvasser interview? </w:t>
      </w:r>
    </w:p>
    <w:p w14:paraId="2431ED19" w14:textId="77777777" w:rsidR="00F9753C" w:rsidRDefault="00F9753C" w:rsidP="00F9753C">
      <w:pPr>
        <w:pStyle w:val="Default"/>
        <w:rPr>
          <w:sz w:val="23"/>
          <w:szCs w:val="23"/>
        </w:rPr>
      </w:pPr>
    </w:p>
    <w:p w14:paraId="2A619C1E" w14:textId="77777777" w:rsidR="00F9753C" w:rsidRDefault="00F9753C" w:rsidP="00F9753C">
      <w:pPr>
        <w:pStyle w:val="Default"/>
        <w:rPr>
          <w:sz w:val="23"/>
          <w:szCs w:val="23"/>
        </w:rPr>
      </w:pPr>
      <w:r>
        <w:rPr>
          <w:sz w:val="23"/>
          <w:szCs w:val="23"/>
        </w:rPr>
        <w:t>Who should complete the census questionnaire?</w:t>
      </w:r>
    </w:p>
    <w:p w14:paraId="7DAF0209" w14:textId="77777777" w:rsidR="00F9753C" w:rsidRDefault="00F9753C" w:rsidP="00F9753C">
      <w:pPr>
        <w:pStyle w:val="Default"/>
        <w:rPr>
          <w:sz w:val="23"/>
          <w:szCs w:val="23"/>
        </w:rPr>
      </w:pPr>
    </w:p>
    <w:p w14:paraId="3DEE1CFD" w14:textId="77777777" w:rsidR="00F9753C" w:rsidRDefault="00F9753C" w:rsidP="00F9753C">
      <w:pPr>
        <w:pStyle w:val="Default"/>
        <w:rPr>
          <w:sz w:val="23"/>
          <w:szCs w:val="23"/>
        </w:rPr>
      </w:pPr>
      <w:r>
        <w:rPr>
          <w:sz w:val="23"/>
          <w:szCs w:val="23"/>
        </w:rPr>
        <w:t xml:space="preserve">What help is available to complete the census questionnaire?  </w:t>
      </w:r>
    </w:p>
    <w:p w14:paraId="72DAEA5A" w14:textId="77777777" w:rsidR="00F9753C" w:rsidRDefault="00F9753C" w:rsidP="00F9753C">
      <w:pPr>
        <w:pStyle w:val="Default"/>
        <w:rPr>
          <w:sz w:val="23"/>
          <w:szCs w:val="23"/>
        </w:rPr>
      </w:pPr>
    </w:p>
    <w:p w14:paraId="535D73BC" w14:textId="77777777" w:rsidR="00F9753C" w:rsidRDefault="00F9753C" w:rsidP="00F9753C">
      <w:pPr>
        <w:pStyle w:val="Default"/>
        <w:rPr>
          <w:sz w:val="23"/>
          <w:szCs w:val="23"/>
        </w:rPr>
      </w:pPr>
      <w:r>
        <w:rPr>
          <w:sz w:val="23"/>
          <w:szCs w:val="23"/>
        </w:rPr>
        <w:t>How often do census Enumerators make contact with each household?</w:t>
      </w:r>
    </w:p>
    <w:p w14:paraId="432DC2A5" w14:textId="77777777" w:rsidR="00F9753C" w:rsidRDefault="00F9753C" w:rsidP="00F9753C">
      <w:pPr>
        <w:pStyle w:val="Default"/>
        <w:rPr>
          <w:sz w:val="23"/>
          <w:szCs w:val="23"/>
        </w:rPr>
      </w:pPr>
      <w:r>
        <w:rPr>
          <w:sz w:val="23"/>
          <w:szCs w:val="23"/>
        </w:rPr>
        <w:t xml:space="preserve"> </w:t>
      </w:r>
    </w:p>
    <w:p w14:paraId="4D911B7E" w14:textId="77777777" w:rsidR="00F9753C" w:rsidRDefault="00F9753C" w:rsidP="00F9753C">
      <w:pPr>
        <w:pStyle w:val="Default"/>
        <w:rPr>
          <w:sz w:val="23"/>
          <w:szCs w:val="23"/>
        </w:rPr>
      </w:pPr>
      <w:r>
        <w:rPr>
          <w:sz w:val="23"/>
          <w:szCs w:val="23"/>
        </w:rPr>
        <w:t xml:space="preserve">Do respondents have to let census Enumerators into their homes? </w:t>
      </w:r>
    </w:p>
    <w:p w14:paraId="52D88BA9" w14:textId="77777777" w:rsidR="0049513E" w:rsidRDefault="0049513E" w:rsidP="00F9753C">
      <w:pPr>
        <w:pStyle w:val="Default"/>
        <w:rPr>
          <w:sz w:val="23"/>
          <w:szCs w:val="23"/>
        </w:rPr>
      </w:pPr>
    </w:p>
    <w:p w14:paraId="5872B8E5" w14:textId="77777777" w:rsidR="0049513E" w:rsidRDefault="0049513E" w:rsidP="00F9753C">
      <w:pPr>
        <w:pStyle w:val="Default"/>
        <w:rPr>
          <w:sz w:val="23"/>
          <w:szCs w:val="23"/>
        </w:rPr>
      </w:pPr>
      <w:r>
        <w:rPr>
          <w:sz w:val="23"/>
          <w:szCs w:val="23"/>
        </w:rPr>
        <w:t>How do I know the Enumerator is a legitimate census employee?</w:t>
      </w:r>
    </w:p>
    <w:p w14:paraId="442C159D" w14:textId="77777777" w:rsidR="00F9753C" w:rsidRDefault="00F9753C" w:rsidP="00F9753C">
      <w:pPr>
        <w:pStyle w:val="Default"/>
        <w:rPr>
          <w:sz w:val="23"/>
          <w:szCs w:val="23"/>
        </w:rPr>
      </w:pPr>
      <w:r>
        <w:rPr>
          <w:sz w:val="23"/>
          <w:szCs w:val="23"/>
        </w:rPr>
        <w:t xml:space="preserve"> </w:t>
      </w:r>
    </w:p>
    <w:p w14:paraId="6A45FB81" w14:textId="77777777" w:rsidR="00F9753C" w:rsidRDefault="00F9753C" w:rsidP="00F9753C">
      <w:pPr>
        <w:pStyle w:val="Default"/>
        <w:rPr>
          <w:sz w:val="23"/>
          <w:szCs w:val="23"/>
        </w:rPr>
      </w:pPr>
      <w:r>
        <w:rPr>
          <w:sz w:val="23"/>
          <w:szCs w:val="23"/>
        </w:rPr>
        <w:t xml:space="preserve">What happens if a person is away from home on Census Day?  </w:t>
      </w:r>
    </w:p>
    <w:p w14:paraId="19CE6B0B" w14:textId="77777777" w:rsidR="00F9753C" w:rsidRDefault="00F9753C" w:rsidP="00F9753C">
      <w:pPr>
        <w:pStyle w:val="Default"/>
        <w:rPr>
          <w:sz w:val="23"/>
          <w:szCs w:val="23"/>
        </w:rPr>
      </w:pPr>
    </w:p>
    <w:p w14:paraId="1EED3D0B" w14:textId="77777777" w:rsidR="00F9753C" w:rsidRDefault="00F9753C" w:rsidP="00F9753C">
      <w:pPr>
        <w:pStyle w:val="Default"/>
        <w:rPr>
          <w:sz w:val="23"/>
          <w:szCs w:val="23"/>
        </w:rPr>
      </w:pPr>
      <w:r>
        <w:rPr>
          <w:sz w:val="23"/>
          <w:szCs w:val="23"/>
        </w:rPr>
        <w:t xml:space="preserve">How does [insert Statistical Office name] ensure that people are counted only once? </w:t>
      </w:r>
    </w:p>
    <w:p w14:paraId="0E4BA3BE" w14:textId="77777777" w:rsidR="00F9753C" w:rsidRDefault="00F9753C" w:rsidP="00F9753C">
      <w:pPr>
        <w:pStyle w:val="Default"/>
        <w:rPr>
          <w:sz w:val="23"/>
          <w:szCs w:val="23"/>
        </w:rPr>
      </w:pPr>
    </w:p>
    <w:p w14:paraId="06D57436" w14:textId="77777777" w:rsidR="00F9753C" w:rsidRDefault="00F9753C" w:rsidP="00F9753C">
      <w:pPr>
        <w:pStyle w:val="Default"/>
        <w:rPr>
          <w:sz w:val="23"/>
          <w:szCs w:val="23"/>
        </w:rPr>
      </w:pPr>
      <w:r>
        <w:rPr>
          <w:sz w:val="23"/>
          <w:szCs w:val="23"/>
        </w:rPr>
        <w:t xml:space="preserve">Why does the census questionnaire require names, addresses and phone numbers?  </w:t>
      </w:r>
    </w:p>
    <w:p w14:paraId="45D7FA55" w14:textId="77777777" w:rsidR="00F9753C" w:rsidRDefault="00F9753C" w:rsidP="00F9753C">
      <w:pPr>
        <w:pStyle w:val="Default"/>
        <w:rPr>
          <w:color w:val="auto"/>
          <w:sz w:val="23"/>
          <w:szCs w:val="23"/>
        </w:rPr>
      </w:pPr>
    </w:p>
    <w:p w14:paraId="09AB69FF" w14:textId="77777777" w:rsidR="00F9753C" w:rsidRDefault="00F9753C" w:rsidP="00F9753C">
      <w:pPr>
        <w:pStyle w:val="Default"/>
        <w:rPr>
          <w:color w:val="auto"/>
          <w:sz w:val="23"/>
          <w:szCs w:val="23"/>
        </w:rPr>
      </w:pPr>
      <w:r>
        <w:rPr>
          <w:color w:val="auto"/>
          <w:sz w:val="23"/>
          <w:szCs w:val="23"/>
        </w:rPr>
        <w:t>Are babies and small children included in the census?</w:t>
      </w:r>
    </w:p>
    <w:p w14:paraId="100E0A52" w14:textId="77777777" w:rsidR="00F9753C" w:rsidRDefault="00F9753C" w:rsidP="00F9753C">
      <w:pPr>
        <w:pStyle w:val="Default"/>
        <w:rPr>
          <w:color w:val="auto"/>
          <w:sz w:val="23"/>
          <w:szCs w:val="23"/>
        </w:rPr>
      </w:pPr>
      <w:r>
        <w:rPr>
          <w:color w:val="auto"/>
          <w:sz w:val="23"/>
          <w:szCs w:val="23"/>
        </w:rPr>
        <w:t xml:space="preserve"> </w:t>
      </w:r>
    </w:p>
    <w:p w14:paraId="05AEA57D" w14:textId="77777777" w:rsidR="00F9753C" w:rsidRDefault="00F9753C" w:rsidP="00F9753C">
      <w:pPr>
        <w:pStyle w:val="Default"/>
        <w:rPr>
          <w:color w:val="auto"/>
          <w:sz w:val="23"/>
          <w:szCs w:val="23"/>
        </w:rPr>
      </w:pPr>
      <w:r>
        <w:rPr>
          <w:color w:val="auto"/>
          <w:sz w:val="23"/>
          <w:szCs w:val="23"/>
        </w:rPr>
        <w:t xml:space="preserve">Is a person who dies on Census Day, counted in the census? </w:t>
      </w:r>
    </w:p>
    <w:p w14:paraId="180F5AA5" w14:textId="77777777" w:rsidR="00F9753C" w:rsidRDefault="00F9753C" w:rsidP="00F9753C">
      <w:pPr>
        <w:pStyle w:val="Default"/>
        <w:rPr>
          <w:color w:val="auto"/>
          <w:sz w:val="23"/>
          <w:szCs w:val="23"/>
        </w:rPr>
      </w:pPr>
      <w:r>
        <w:rPr>
          <w:color w:val="auto"/>
          <w:sz w:val="23"/>
          <w:szCs w:val="23"/>
        </w:rPr>
        <w:t xml:space="preserve"> </w:t>
      </w:r>
    </w:p>
    <w:p w14:paraId="20152231" w14:textId="77777777" w:rsidR="00F9753C" w:rsidRDefault="00F9753C" w:rsidP="00F9753C">
      <w:pPr>
        <w:pStyle w:val="Default"/>
        <w:rPr>
          <w:color w:val="auto"/>
          <w:sz w:val="23"/>
          <w:szCs w:val="23"/>
        </w:rPr>
      </w:pPr>
      <w:r>
        <w:rPr>
          <w:color w:val="auto"/>
          <w:sz w:val="23"/>
          <w:szCs w:val="23"/>
        </w:rPr>
        <w:t xml:space="preserve">Should people who don’t live with me full time be counted? </w:t>
      </w:r>
    </w:p>
    <w:p w14:paraId="65CD78C2" w14:textId="77777777" w:rsidR="00F9753C" w:rsidRDefault="00F9753C" w:rsidP="00F9753C">
      <w:pPr>
        <w:pStyle w:val="Default"/>
        <w:rPr>
          <w:color w:val="auto"/>
          <w:sz w:val="23"/>
          <w:szCs w:val="23"/>
        </w:rPr>
      </w:pPr>
    </w:p>
    <w:p w14:paraId="169E84D8" w14:textId="77777777" w:rsidR="00F9753C" w:rsidRDefault="00F9753C" w:rsidP="00F9753C">
      <w:pPr>
        <w:pStyle w:val="Default"/>
        <w:rPr>
          <w:sz w:val="23"/>
          <w:szCs w:val="23"/>
        </w:rPr>
      </w:pPr>
      <w:r>
        <w:rPr>
          <w:color w:val="auto"/>
          <w:sz w:val="23"/>
          <w:szCs w:val="23"/>
        </w:rPr>
        <w:t>Where should people who own multiple dwellings (for instance, a primary residence and a cottage) complete the census questionnaire?</w:t>
      </w:r>
    </w:p>
    <w:p w14:paraId="5A5B0831" w14:textId="77777777" w:rsidR="00147749" w:rsidRDefault="00147749" w:rsidP="00147749">
      <w:pPr>
        <w:pStyle w:val="Default"/>
        <w:rPr>
          <w:sz w:val="23"/>
          <w:szCs w:val="23"/>
        </w:rPr>
      </w:pPr>
      <w:r>
        <w:rPr>
          <w:sz w:val="23"/>
          <w:szCs w:val="23"/>
        </w:rPr>
        <w:t xml:space="preserve"> </w:t>
      </w:r>
    </w:p>
    <w:p w14:paraId="715622B4" w14:textId="77777777" w:rsidR="003C0BED" w:rsidRDefault="003C0BED">
      <w:pPr>
        <w:rPr>
          <w:rFonts w:asciiTheme="majorHAnsi" w:eastAsiaTheme="majorEastAsia" w:hAnsiTheme="majorHAnsi" w:cstheme="majorBidi"/>
          <w:color w:val="2E74B5" w:themeColor="accent1" w:themeShade="BF"/>
          <w:sz w:val="32"/>
          <w:szCs w:val="32"/>
        </w:rPr>
      </w:pPr>
      <w:bookmarkStart w:id="4" w:name="_Toc24708773"/>
      <w:r>
        <w:br w:type="page"/>
      </w:r>
    </w:p>
    <w:p w14:paraId="107E4A9B" w14:textId="77777777" w:rsidR="00147749" w:rsidRDefault="00147749" w:rsidP="00147749">
      <w:pPr>
        <w:pStyle w:val="Heading1"/>
      </w:pPr>
      <w:r>
        <w:lastRenderedPageBreak/>
        <w:t>Refusals</w:t>
      </w:r>
      <w:bookmarkEnd w:id="4"/>
    </w:p>
    <w:p w14:paraId="5800CF7C" w14:textId="77777777" w:rsidR="00147749" w:rsidRDefault="00147749" w:rsidP="00147749">
      <w:pPr>
        <w:pStyle w:val="Default"/>
      </w:pPr>
    </w:p>
    <w:p w14:paraId="3224A436" w14:textId="77777777" w:rsidR="00147749" w:rsidRDefault="00147749" w:rsidP="00147749">
      <w:pPr>
        <w:pStyle w:val="Default"/>
        <w:rPr>
          <w:sz w:val="23"/>
          <w:szCs w:val="23"/>
        </w:rPr>
      </w:pPr>
      <w:r>
        <w:rPr>
          <w:sz w:val="23"/>
          <w:szCs w:val="23"/>
        </w:rPr>
        <w:t xml:space="preserve">Can households volunteer to complete the </w:t>
      </w:r>
      <w:r w:rsidR="00F9753C">
        <w:rPr>
          <w:sz w:val="23"/>
          <w:szCs w:val="23"/>
        </w:rPr>
        <w:t>census?</w:t>
      </w:r>
      <w:r>
        <w:rPr>
          <w:sz w:val="23"/>
          <w:szCs w:val="23"/>
        </w:rPr>
        <w:t xml:space="preserve"> </w:t>
      </w:r>
    </w:p>
    <w:p w14:paraId="42BC6F21" w14:textId="77777777" w:rsidR="00F9753C" w:rsidRDefault="00F9753C" w:rsidP="00147749">
      <w:pPr>
        <w:pStyle w:val="Default"/>
        <w:rPr>
          <w:sz w:val="23"/>
          <w:szCs w:val="23"/>
        </w:rPr>
      </w:pPr>
    </w:p>
    <w:p w14:paraId="520011B7" w14:textId="77777777" w:rsidR="00F9753C" w:rsidRDefault="00147749" w:rsidP="00147749">
      <w:pPr>
        <w:pStyle w:val="Default"/>
        <w:rPr>
          <w:sz w:val="23"/>
          <w:szCs w:val="23"/>
        </w:rPr>
      </w:pPr>
      <w:r>
        <w:rPr>
          <w:sz w:val="23"/>
          <w:szCs w:val="23"/>
        </w:rPr>
        <w:t xml:space="preserve">Is there a legal requirement </w:t>
      </w:r>
      <w:r w:rsidR="00F9753C">
        <w:rPr>
          <w:sz w:val="23"/>
          <w:szCs w:val="23"/>
        </w:rPr>
        <w:t>to complete the census?</w:t>
      </w:r>
    </w:p>
    <w:p w14:paraId="67B47351" w14:textId="77777777" w:rsidR="00F9753C" w:rsidRDefault="00F9753C" w:rsidP="00147749">
      <w:pPr>
        <w:pStyle w:val="Default"/>
        <w:rPr>
          <w:sz w:val="23"/>
          <w:szCs w:val="23"/>
        </w:rPr>
      </w:pPr>
    </w:p>
    <w:p w14:paraId="10B8E277" w14:textId="77777777" w:rsidR="00F9753C" w:rsidRDefault="00147749" w:rsidP="00F9753C">
      <w:pPr>
        <w:pStyle w:val="Default"/>
        <w:rPr>
          <w:sz w:val="23"/>
          <w:szCs w:val="23"/>
        </w:rPr>
      </w:pPr>
      <w:r>
        <w:rPr>
          <w:sz w:val="23"/>
          <w:szCs w:val="23"/>
        </w:rPr>
        <w:t>How does</w:t>
      </w:r>
      <w:r w:rsidR="00F9753C">
        <w:rPr>
          <w:sz w:val="23"/>
          <w:szCs w:val="23"/>
        </w:rPr>
        <w:t xml:space="preserve"> [insert Statistical Office name] </w:t>
      </w:r>
      <w:r>
        <w:rPr>
          <w:sz w:val="23"/>
          <w:szCs w:val="23"/>
        </w:rPr>
        <w:t xml:space="preserve">determine who is and is not a refusal? </w:t>
      </w:r>
    </w:p>
    <w:p w14:paraId="1FD4A242" w14:textId="77777777" w:rsidR="00F9753C" w:rsidRDefault="00F9753C" w:rsidP="00147749">
      <w:pPr>
        <w:pStyle w:val="Default"/>
        <w:rPr>
          <w:sz w:val="23"/>
          <w:szCs w:val="23"/>
        </w:rPr>
      </w:pPr>
    </w:p>
    <w:p w14:paraId="3B618C34" w14:textId="77777777" w:rsidR="00147749" w:rsidRDefault="00147749" w:rsidP="00147749">
      <w:pPr>
        <w:pStyle w:val="Default"/>
        <w:rPr>
          <w:sz w:val="23"/>
          <w:szCs w:val="23"/>
        </w:rPr>
      </w:pPr>
      <w:r>
        <w:rPr>
          <w:sz w:val="23"/>
          <w:szCs w:val="23"/>
        </w:rPr>
        <w:t xml:space="preserve">Have people been prosecuted for not completing the census? </w:t>
      </w:r>
    </w:p>
    <w:p w14:paraId="284C72A5" w14:textId="77777777" w:rsidR="00F9753C" w:rsidRDefault="00F9753C" w:rsidP="00147749">
      <w:pPr>
        <w:pStyle w:val="Default"/>
        <w:rPr>
          <w:sz w:val="23"/>
          <w:szCs w:val="23"/>
        </w:rPr>
      </w:pPr>
    </w:p>
    <w:p w14:paraId="17D6EFEC" w14:textId="77777777" w:rsidR="00F9753C" w:rsidRDefault="00147749" w:rsidP="00F9753C">
      <w:pPr>
        <w:pStyle w:val="Default"/>
        <w:rPr>
          <w:sz w:val="23"/>
          <w:szCs w:val="23"/>
        </w:rPr>
      </w:pPr>
      <w:r>
        <w:rPr>
          <w:sz w:val="23"/>
          <w:szCs w:val="23"/>
        </w:rPr>
        <w:t>What penalties can be imposed for refusing to complete the</w:t>
      </w:r>
      <w:r w:rsidR="00F9753C">
        <w:rPr>
          <w:sz w:val="23"/>
          <w:szCs w:val="23"/>
        </w:rPr>
        <w:t xml:space="preserve"> c</w:t>
      </w:r>
      <w:r>
        <w:rPr>
          <w:sz w:val="23"/>
          <w:szCs w:val="23"/>
        </w:rPr>
        <w:t xml:space="preserve">ensus? </w:t>
      </w:r>
    </w:p>
    <w:p w14:paraId="2BBEEB41" w14:textId="77777777" w:rsidR="0049513E" w:rsidRDefault="0049513E" w:rsidP="00F9753C">
      <w:pPr>
        <w:pStyle w:val="Default"/>
        <w:rPr>
          <w:sz w:val="23"/>
          <w:szCs w:val="23"/>
        </w:rPr>
      </w:pPr>
    </w:p>
    <w:p w14:paraId="5653F122" w14:textId="77777777" w:rsidR="0049513E" w:rsidRDefault="0049513E" w:rsidP="0049513E">
      <w:pPr>
        <w:pStyle w:val="Heading1"/>
      </w:pPr>
      <w:bookmarkStart w:id="5" w:name="_Toc24708774"/>
      <w:r>
        <w:t>Dissemination</w:t>
      </w:r>
      <w:bookmarkEnd w:id="5"/>
    </w:p>
    <w:p w14:paraId="6D567AFE" w14:textId="77777777" w:rsidR="0049513E" w:rsidRDefault="0049513E" w:rsidP="00F9753C">
      <w:pPr>
        <w:pStyle w:val="Default"/>
        <w:rPr>
          <w:sz w:val="23"/>
          <w:szCs w:val="23"/>
        </w:rPr>
      </w:pPr>
      <w:r>
        <w:rPr>
          <w:sz w:val="23"/>
          <w:szCs w:val="23"/>
        </w:rPr>
        <w:t>When will census data be available?</w:t>
      </w:r>
    </w:p>
    <w:p w14:paraId="29B953B7" w14:textId="77777777" w:rsidR="0049513E" w:rsidRDefault="0049513E" w:rsidP="00F9753C">
      <w:pPr>
        <w:pStyle w:val="Default"/>
        <w:rPr>
          <w:sz w:val="23"/>
          <w:szCs w:val="23"/>
        </w:rPr>
      </w:pPr>
    </w:p>
    <w:p w14:paraId="45CD6D9F" w14:textId="77777777" w:rsidR="0049513E" w:rsidRDefault="0049513E" w:rsidP="00F9753C">
      <w:pPr>
        <w:pStyle w:val="Default"/>
        <w:rPr>
          <w:sz w:val="23"/>
          <w:szCs w:val="23"/>
        </w:rPr>
      </w:pPr>
      <w:r>
        <w:rPr>
          <w:sz w:val="23"/>
          <w:szCs w:val="23"/>
        </w:rPr>
        <w:t>How will census data be published?</w:t>
      </w:r>
    </w:p>
    <w:p w14:paraId="74F333F1" w14:textId="77777777" w:rsidR="0049513E" w:rsidRDefault="0049513E" w:rsidP="00F9753C">
      <w:pPr>
        <w:pStyle w:val="Default"/>
        <w:rPr>
          <w:sz w:val="23"/>
          <w:szCs w:val="23"/>
        </w:rPr>
      </w:pPr>
    </w:p>
    <w:p w14:paraId="311C93D2" w14:textId="77777777" w:rsidR="0049513E" w:rsidRDefault="0049513E" w:rsidP="00F9753C">
      <w:pPr>
        <w:pStyle w:val="Default"/>
        <w:rPr>
          <w:sz w:val="23"/>
          <w:szCs w:val="23"/>
        </w:rPr>
      </w:pPr>
      <w:r>
        <w:rPr>
          <w:sz w:val="23"/>
          <w:szCs w:val="23"/>
        </w:rPr>
        <w:t>Can I be notified once census data becomes available?</w:t>
      </w:r>
    </w:p>
    <w:p w14:paraId="305FAF17" w14:textId="77777777" w:rsidR="00D269AE" w:rsidRDefault="00D269AE" w:rsidP="00F9753C">
      <w:pPr>
        <w:pStyle w:val="Default"/>
        <w:rPr>
          <w:sz w:val="23"/>
          <w:szCs w:val="23"/>
        </w:rPr>
      </w:pPr>
    </w:p>
    <w:p w14:paraId="61CCC9FD" w14:textId="77777777" w:rsidR="00D269AE" w:rsidRDefault="00D269AE">
      <w:pPr>
        <w:rPr>
          <w:rFonts w:ascii="Times New Roman" w:hAnsi="Times New Roman" w:cs="Times New Roman"/>
          <w:color w:val="000000"/>
          <w:sz w:val="23"/>
          <w:szCs w:val="23"/>
        </w:rPr>
      </w:pPr>
      <w:r>
        <w:rPr>
          <w:sz w:val="23"/>
          <w:szCs w:val="23"/>
        </w:rPr>
        <w:br w:type="page"/>
      </w:r>
    </w:p>
    <w:p w14:paraId="086DD770" w14:textId="77777777" w:rsidR="00D269AE" w:rsidRDefault="00D269AE" w:rsidP="00F9753C">
      <w:pPr>
        <w:pStyle w:val="Default"/>
        <w:rPr>
          <w:sz w:val="23"/>
          <w:szCs w:val="23"/>
        </w:rPr>
        <w:sectPr w:rsidR="00D269AE" w:rsidSect="0049513E">
          <w:headerReference w:type="default" r:id="rId10"/>
          <w:footerReference w:type="default" r:id="rId11"/>
          <w:pgSz w:w="12240" w:h="15840"/>
          <w:pgMar w:top="1440" w:right="1440" w:bottom="1440" w:left="1440" w:header="708" w:footer="708" w:gutter="0"/>
          <w:cols w:space="708"/>
          <w:titlePg/>
          <w:docGrid w:linePitch="360"/>
        </w:sectPr>
      </w:pPr>
    </w:p>
    <w:p w14:paraId="78EEA612" w14:textId="77777777" w:rsidR="00D269AE" w:rsidRPr="0049513E" w:rsidRDefault="00D269AE" w:rsidP="00D269AE">
      <w:pPr>
        <w:jc w:val="center"/>
        <w:rPr>
          <w:rFonts w:cs="Times New Roman"/>
          <w:b/>
          <w:sz w:val="56"/>
          <w:szCs w:val="56"/>
        </w:rPr>
      </w:pPr>
      <w:r w:rsidRPr="0049513E">
        <w:rPr>
          <w:rFonts w:cs="Times New Roman"/>
          <w:b/>
          <w:sz w:val="56"/>
          <w:szCs w:val="56"/>
        </w:rPr>
        <w:lastRenderedPageBreak/>
        <w:t>Questions and answers</w:t>
      </w:r>
      <w:r w:rsidRPr="0049513E">
        <w:rPr>
          <w:rFonts w:cs="Times New Roman"/>
          <w:b/>
          <w:sz w:val="56"/>
          <w:szCs w:val="56"/>
        </w:rPr>
        <w:br/>
      </w:r>
    </w:p>
    <w:p w14:paraId="7665FE31" w14:textId="77777777" w:rsidR="00D269AE" w:rsidRPr="0049513E" w:rsidRDefault="00D269AE" w:rsidP="00D269AE">
      <w:pPr>
        <w:jc w:val="center"/>
        <w:rPr>
          <w:rFonts w:cs="Times New Roman"/>
          <w:b/>
          <w:sz w:val="56"/>
          <w:szCs w:val="56"/>
        </w:rPr>
      </w:pPr>
    </w:p>
    <w:p w14:paraId="41D58F2B" w14:textId="77777777" w:rsidR="00D269AE" w:rsidRPr="0049513E" w:rsidRDefault="00D269AE" w:rsidP="00D269AE">
      <w:pPr>
        <w:jc w:val="center"/>
        <w:rPr>
          <w:rFonts w:cs="Times New Roman"/>
          <w:b/>
          <w:sz w:val="56"/>
          <w:szCs w:val="56"/>
        </w:rPr>
      </w:pPr>
    </w:p>
    <w:p w14:paraId="38E237B8" w14:textId="77777777" w:rsidR="00D269AE" w:rsidRPr="0049513E" w:rsidRDefault="00D269AE" w:rsidP="00D269AE">
      <w:pPr>
        <w:jc w:val="center"/>
        <w:rPr>
          <w:rFonts w:cs="Times New Roman"/>
          <w:b/>
          <w:sz w:val="56"/>
          <w:szCs w:val="56"/>
        </w:rPr>
      </w:pPr>
    </w:p>
    <w:p w14:paraId="5980522D" w14:textId="77777777" w:rsidR="00D269AE" w:rsidRPr="0049513E" w:rsidRDefault="00D269AE" w:rsidP="00D269AE">
      <w:pPr>
        <w:jc w:val="center"/>
        <w:rPr>
          <w:rFonts w:cs="Times New Roman"/>
          <w:b/>
          <w:sz w:val="56"/>
          <w:szCs w:val="56"/>
        </w:rPr>
      </w:pPr>
    </w:p>
    <w:p w14:paraId="2ADD7B5D" w14:textId="77777777" w:rsidR="00D269AE" w:rsidRPr="0049513E" w:rsidRDefault="00D269AE" w:rsidP="00D269AE">
      <w:pPr>
        <w:jc w:val="center"/>
        <w:rPr>
          <w:rFonts w:cs="Times New Roman"/>
          <w:b/>
          <w:sz w:val="56"/>
          <w:szCs w:val="56"/>
        </w:rPr>
      </w:pPr>
      <w:r>
        <w:rPr>
          <w:rFonts w:cs="Times New Roman"/>
          <w:b/>
          <w:sz w:val="56"/>
          <w:szCs w:val="56"/>
        </w:rPr>
        <w:t xml:space="preserve">Sample from the </w:t>
      </w:r>
      <w:r w:rsidRPr="0049513E">
        <w:rPr>
          <w:rFonts w:cs="Times New Roman"/>
          <w:b/>
          <w:sz w:val="56"/>
          <w:szCs w:val="56"/>
        </w:rPr>
        <w:t>2016 Census</w:t>
      </w:r>
    </w:p>
    <w:p w14:paraId="0DD271A9" w14:textId="77777777" w:rsidR="00D269AE" w:rsidRDefault="00D269AE" w:rsidP="00D269AE">
      <w:pPr>
        <w:jc w:val="center"/>
        <w:rPr>
          <w:rFonts w:cs="Times New Roman"/>
          <w:b/>
          <w:sz w:val="56"/>
          <w:szCs w:val="56"/>
        </w:rPr>
      </w:pPr>
      <w:r w:rsidRPr="0049513E">
        <w:rPr>
          <w:rFonts w:cs="Times New Roman"/>
          <w:b/>
          <w:sz w:val="56"/>
          <w:szCs w:val="56"/>
        </w:rPr>
        <w:t>Statistics Canada</w:t>
      </w:r>
    </w:p>
    <w:p w14:paraId="5D5F0FD3" w14:textId="77777777" w:rsidR="00D269AE" w:rsidRDefault="00D269AE" w:rsidP="00D269AE">
      <w:pPr>
        <w:rPr>
          <w:rFonts w:cs="Times New Roman"/>
          <w:b/>
          <w:sz w:val="56"/>
          <w:szCs w:val="56"/>
        </w:rPr>
      </w:pPr>
      <w:r>
        <w:rPr>
          <w:rFonts w:cs="Times New Roman"/>
          <w:b/>
          <w:sz w:val="56"/>
          <w:szCs w:val="56"/>
        </w:rPr>
        <w:br w:type="page"/>
      </w:r>
    </w:p>
    <w:p w14:paraId="22EEEAAB" w14:textId="77777777" w:rsidR="00D269AE" w:rsidRPr="0049513E" w:rsidRDefault="00D269AE" w:rsidP="00D269AE">
      <w:pPr>
        <w:jc w:val="center"/>
        <w:rPr>
          <w:rFonts w:cs="Times New Roman"/>
          <w:b/>
          <w:sz w:val="56"/>
          <w:szCs w:val="56"/>
        </w:rPr>
      </w:pPr>
    </w:p>
    <w:p w14:paraId="42AD73DE" w14:textId="77777777" w:rsidR="00D269AE" w:rsidRDefault="00D269AE" w:rsidP="00D269AE">
      <w:pPr>
        <w:pStyle w:val="TOCHeading"/>
        <w:rPr>
          <w:rFonts w:ascii="Times New Roman" w:hAnsi="Times New Roman" w:cs="Times New Roman"/>
          <w:b/>
          <w:sz w:val="28"/>
          <w:szCs w:val="28"/>
        </w:rPr>
      </w:pPr>
    </w:p>
    <w:sdt>
      <w:sdtPr>
        <w:id w:val="-598790871"/>
        <w:docPartObj>
          <w:docPartGallery w:val="Table of Contents"/>
          <w:docPartUnique/>
        </w:docPartObj>
      </w:sdtPr>
      <w:sdtEndPr>
        <w:rPr>
          <w:b/>
          <w:bCs/>
          <w:noProof/>
        </w:rPr>
      </w:sdtEndPr>
      <w:sdtContent>
        <w:p w14:paraId="1342EC02" w14:textId="77777777" w:rsidR="00D269AE" w:rsidRPr="0049513E" w:rsidRDefault="00D269AE" w:rsidP="00D269AE">
          <w:pPr>
            <w:rPr>
              <w:b/>
              <w:sz w:val="32"/>
              <w:szCs w:val="32"/>
            </w:rPr>
          </w:pPr>
          <w:r w:rsidRPr="0049513E">
            <w:rPr>
              <w:b/>
              <w:sz w:val="32"/>
              <w:szCs w:val="32"/>
            </w:rPr>
            <w:t>Questions and answers</w:t>
          </w:r>
        </w:p>
        <w:p w14:paraId="0964D2D6" w14:textId="77777777" w:rsidR="00D269AE" w:rsidRDefault="00D269AE" w:rsidP="00D269AE">
          <w:pPr>
            <w:pStyle w:val="TOC1"/>
            <w:tabs>
              <w:tab w:val="right" w:leader="dot" w:pos="9168"/>
            </w:tabs>
            <w:rPr>
              <w:rFonts w:eastAsiaTheme="minorEastAsia"/>
              <w:b/>
              <w:noProof/>
              <w:lang w:eastAsia="en-CA"/>
            </w:rPr>
          </w:pPr>
          <w:r>
            <w:rPr>
              <w:b/>
              <w:bCs/>
              <w:noProof/>
            </w:rPr>
            <w:fldChar w:fldCharType="begin"/>
          </w:r>
          <w:r>
            <w:rPr>
              <w:bCs/>
              <w:noProof/>
            </w:rPr>
            <w:instrText xml:space="preserve"> TOC \o "1-3" \h \z \u </w:instrText>
          </w:r>
          <w:r>
            <w:rPr>
              <w:b/>
              <w:bCs/>
              <w:noProof/>
            </w:rPr>
            <w:fldChar w:fldCharType="separate"/>
          </w:r>
          <w:hyperlink w:anchor="_Toc25044311" w:history="1">
            <w:r w:rsidRPr="003D5CFE">
              <w:rPr>
                <w:rStyle w:val="Hyperlink"/>
                <w:noProof/>
              </w:rPr>
              <w:t>General questions</w:t>
            </w:r>
            <w:r>
              <w:rPr>
                <w:noProof/>
                <w:webHidden/>
              </w:rPr>
              <w:tab/>
            </w:r>
            <w:r>
              <w:rPr>
                <w:noProof/>
                <w:webHidden/>
              </w:rPr>
              <w:fldChar w:fldCharType="begin"/>
            </w:r>
            <w:r>
              <w:rPr>
                <w:noProof/>
                <w:webHidden/>
              </w:rPr>
              <w:instrText xml:space="preserve"> PAGEREF _Toc25044311 \h </w:instrText>
            </w:r>
            <w:r>
              <w:rPr>
                <w:noProof/>
                <w:webHidden/>
              </w:rPr>
            </w:r>
            <w:r>
              <w:rPr>
                <w:noProof/>
                <w:webHidden/>
              </w:rPr>
              <w:fldChar w:fldCharType="separate"/>
            </w:r>
            <w:r>
              <w:rPr>
                <w:noProof/>
                <w:webHidden/>
              </w:rPr>
              <w:t>5</w:t>
            </w:r>
            <w:r>
              <w:rPr>
                <w:noProof/>
                <w:webHidden/>
              </w:rPr>
              <w:fldChar w:fldCharType="end"/>
            </w:r>
          </w:hyperlink>
        </w:p>
        <w:p w14:paraId="7BF90181" w14:textId="77777777" w:rsidR="00D269AE" w:rsidRDefault="00190E9C" w:rsidP="00D269AE">
          <w:pPr>
            <w:pStyle w:val="TOC2"/>
            <w:rPr>
              <w:rFonts w:eastAsiaTheme="minorEastAsia"/>
              <w:noProof/>
              <w:lang w:eastAsia="en-CA"/>
            </w:rPr>
          </w:pPr>
          <w:hyperlink w:anchor="_Toc25044312" w:history="1">
            <w:r w:rsidR="00D269AE" w:rsidRPr="003D5CFE">
              <w:rPr>
                <w:rStyle w:val="Hyperlink"/>
                <w:noProof/>
              </w:rPr>
              <w:t>1.</w:t>
            </w:r>
            <w:r w:rsidR="00D269AE">
              <w:rPr>
                <w:rFonts w:eastAsiaTheme="minorEastAsia"/>
                <w:noProof/>
                <w:lang w:eastAsia="en-CA"/>
              </w:rPr>
              <w:tab/>
            </w:r>
            <w:r w:rsidR="00D269AE" w:rsidRPr="003D5CFE">
              <w:rPr>
                <w:rStyle w:val="Hyperlink"/>
                <w:noProof/>
              </w:rPr>
              <w:t>What is a census?</w:t>
            </w:r>
            <w:r w:rsidR="00D269AE">
              <w:rPr>
                <w:noProof/>
                <w:webHidden/>
              </w:rPr>
              <w:tab/>
            </w:r>
            <w:r w:rsidR="00D269AE">
              <w:rPr>
                <w:noProof/>
                <w:webHidden/>
              </w:rPr>
              <w:fldChar w:fldCharType="begin"/>
            </w:r>
            <w:r w:rsidR="00D269AE">
              <w:rPr>
                <w:noProof/>
                <w:webHidden/>
              </w:rPr>
              <w:instrText xml:space="preserve"> PAGEREF _Toc25044312 \h </w:instrText>
            </w:r>
            <w:r w:rsidR="00D269AE">
              <w:rPr>
                <w:noProof/>
                <w:webHidden/>
              </w:rPr>
            </w:r>
            <w:r w:rsidR="00D269AE">
              <w:rPr>
                <w:noProof/>
                <w:webHidden/>
              </w:rPr>
              <w:fldChar w:fldCharType="separate"/>
            </w:r>
            <w:r w:rsidR="00D269AE">
              <w:rPr>
                <w:noProof/>
                <w:webHidden/>
              </w:rPr>
              <w:t>5</w:t>
            </w:r>
            <w:r w:rsidR="00D269AE">
              <w:rPr>
                <w:noProof/>
                <w:webHidden/>
              </w:rPr>
              <w:fldChar w:fldCharType="end"/>
            </w:r>
          </w:hyperlink>
        </w:p>
        <w:p w14:paraId="1ABBA0AF" w14:textId="77777777" w:rsidR="00D269AE" w:rsidRDefault="00190E9C" w:rsidP="00D269AE">
          <w:pPr>
            <w:pStyle w:val="TOC2"/>
            <w:rPr>
              <w:rFonts w:eastAsiaTheme="minorEastAsia"/>
              <w:noProof/>
              <w:lang w:eastAsia="en-CA"/>
            </w:rPr>
          </w:pPr>
          <w:hyperlink w:anchor="_Toc25044313" w:history="1">
            <w:r w:rsidR="00D269AE" w:rsidRPr="003D5CFE">
              <w:rPr>
                <w:rStyle w:val="Hyperlink"/>
                <w:noProof/>
              </w:rPr>
              <w:t>2.</w:t>
            </w:r>
            <w:r w:rsidR="00D269AE">
              <w:rPr>
                <w:rFonts w:eastAsiaTheme="minorEastAsia"/>
                <w:noProof/>
                <w:lang w:eastAsia="en-CA"/>
              </w:rPr>
              <w:tab/>
            </w:r>
            <w:r w:rsidR="00D269AE" w:rsidRPr="003D5CFE">
              <w:rPr>
                <w:rStyle w:val="Hyperlink"/>
                <w:noProof/>
              </w:rPr>
              <w:t>Why are the censuses of population and agriculture important to Canada?</w:t>
            </w:r>
            <w:r w:rsidR="00D269AE">
              <w:rPr>
                <w:noProof/>
                <w:webHidden/>
              </w:rPr>
              <w:tab/>
            </w:r>
            <w:r w:rsidR="00D269AE">
              <w:rPr>
                <w:noProof/>
                <w:webHidden/>
              </w:rPr>
              <w:fldChar w:fldCharType="begin"/>
            </w:r>
            <w:r w:rsidR="00D269AE">
              <w:rPr>
                <w:noProof/>
                <w:webHidden/>
              </w:rPr>
              <w:instrText xml:space="preserve"> PAGEREF _Toc25044313 \h </w:instrText>
            </w:r>
            <w:r w:rsidR="00D269AE">
              <w:rPr>
                <w:noProof/>
                <w:webHidden/>
              </w:rPr>
            </w:r>
            <w:r w:rsidR="00D269AE">
              <w:rPr>
                <w:noProof/>
                <w:webHidden/>
              </w:rPr>
              <w:fldChar w:fldCharType="separate"/>
            </w:r>
            <w:r w:rsidR="00D269AE">
              <w:rPr>
                <w:noProof/>
                <w:webHidden/>
              </w:rPr>
              <w:t>5</w:t>
            </w:r>
            <w:r w:rsidR="00D269AE">
              <w:rPr>
                <w:noProof/>
                <w:webHidden/>
              </w:rPr>
              <w:fldChar w:fldCharType="end"/>
            </w:r>
          </w:hyperlink>
        </w:p>
        <w:p w14:paraId="2B1025EE" w14:textId="77777777" w:rsidR="00D269AE" w:rsidRDefault="00190E9C" w:rsidP="00D269AE">
          <w:pPr>
            <w:pStyle w:val="TOC2"/>
            <w:rPr>
              <w:rFonts w:eastAsiaTheme="minorEastAsia"/>
              <w:noProof/>
              <w:lang w:eastAsia="en-CA"/>
            </w:rPr>
          </w:pPr>
          <w:hyperlink w:anchor="_Toc25044314" w:history="1">
            <w:r w:rsidR="00D269AE" w:rsidRPr="003D5CFE">
              <w:rPr>
                <w:rStyle w:val="Hyperlink"/>
                <w:noProof/>
              </w:rPr>
              <w:t>3.</w:t>
            </w:r>
            <w:r w:rsidR="00D269AE">
              <w:rPr>
                <w:rFonts w:eastAsiaTheme="minorEastAsia"/>
                <w:noProof/>
                <w:lang w:eastAsia="en-CA"/>
              </w:rPr>
              <w:tab/>
            </w:r>
            <w:r w:rsidR="00D269AE" w:rsidRPr="003D5CFE">
              <w:rPr>
                <w:rStyle w:val="Hyperlink"/>
                <w:noProof/>
              </w:rPr>
              <w:t>Why is it important that everyone be counted in the census?</w:t>
            </w:r>
            <w:r w:rsidR="00D269AE">
              <w:rPr>
                <w:noProof/>
                <w:webHidden/>
              </w:rPr>
              <w:tab/>
            </w:r>
            <w:r w:rsidR="00D269AE">
              <w:rPr>
                <w:noProof/>
                <w:webHidden/>
              </w:rPr>
              <w:fldChar w:fldCharType="begin"/>
            </w:r>
            <w:r w:rsidR="00D269AE">
              <w:rPr>
                <w:noProof/>
                <w:webHidden/>
              </w:rPr>
              <w:instrText xml:space="preserve"> PAGEREF _Toc25044314 \h </w:instrText>
            </w:r>
            <w:r w:rsidR="00D269AE">
              <w:rPr>
                <w:noProof/>
                <w:webHidden/>
              </w:rPr>
            </w:r>
            <w:r w:rsidR="00D269AE">
              <w:rPr>
                <w:noProof/>
                <w:webHidden/>
              </w:rPr>
              <w:fldChar w:fldCharType="separate"/>
            </w:r>
            <w:r w:rsidR="00D269AE">
              <w:rPr>
                <w:noProof/>
                <w:webHidden/>
              </w:rPr>
              <w:t>5</w:t>
            </w:r>
            <w:r w:rsidR="00D269AE">
              <w:rPr>
                <w:noProof/>
                <w:webHidden/>
              </w:rPr>
              <w:fldChar w:fldCharType="end"/>
            </w:r>
          </w:hyperlink>
        </w:p>
        <w:p w14:paraId="258BD276" w14:textId="77777777" w:rsidR="00D269AE" w:rsidRDefault="00190E9C" w:rsidP="00D269AE">
          <w:pPr>
            <w:pStyle w:val="TOC2"/>
            <w:rPr>
              <w:rFonts w:eastAsiaTheme="minorEastAsia"/>
              <w:noProof/>
              <w:lang w:eastAsia="en-CA"/>
            </w:rPr>
          </w:pPr>
          <w:hyperlink w:anchor="_Toc25044315" w:history="1">
            <w:r w:rsidR="00D269AE" w:rsidRPr="003D5CFE">
              <w:rPr>
                <w:rStyle w:val="Hyperlink"/>
                <w:noProof/>
              </w:rPr>
              <w:t>4.</w:t>
            </w:r>
            <w:r w:rsidR="00D269AE">
              <w:rPr>
                <w:rFonts w:eastAsiaTheme="minorEastAsia"/>
                <w:noProof/>
                <w:lang w:eastAsia="en-CA"/>
              </w:rPr>
              <w:tab/>
            </w:r>
            <w:r w:rsidR="00D269AE" w:rsidRPr="003D5CFE">
              <w:rPr>
                <w:rStyle w:val="Hyperlink"/>
                <w:noProof/>
              </w:rPr>
              <w:t>Are people required by law to complete the census questionnaire?</w:t>
            </w:r>
            <w:r w:rsidR="00D269AE">
              <w:rPr>
                <w:noProof/>
                <w:webHidden/>
              </w:rPr>
              <w:tab/>
            </w:r>
            <w:r w:rsidR="00D269AE">
              <w:rPr>
                <w:noProof/>
                <w:webHidden/>
              </w:rPr>
              <w:fldChar w:fldCharType="begin"/>
            </w:r>
            <w:r w:rsidR="00D269AE">
              <w:rPr>
                <w:noProof/>
                <w:webHidden/>
              </w:rPr>
              <w:instrText xml:space="preserve"> PAGEREF _Toc25044315 \h </w:instrText>
            </w:r>
            <w:r w:rsidR="00D269AE">
              <w:rPr>
                <w:noProof/>
                <w:webHidden/>
              </w:rPr>
            </w:r>
            <w:r w:rsidR="00D269AE">
              <w:rPr>
                <w:noProof/>
                <w:webHidden/>
              </w:rPr>
              <w:fldChar w:fldCharType="separate"/>
            </w:r>
            <w:r w:rsidR="00D269AE">
              <w:rPr>
                <w:noProof/>
                <w:webHidden/>
              </w:rPr>
              <w:t>6</w:t>
            </w:r>
            <w:r w:rsidR="00D269AE">
              <w:rPr>
                <w:noProof/>
                <w:webHidden/>
              </w:rPr>
              <w:fldChar w:fldCharType="end"/>
            </w:r>
          </w:hyperlink>
        </w:p>
        <w:p w14:paraId="0015B8C9" w14:textId="77777777" w:rsidR="00D269AE" w:rsidRDefault="00190E9C" w:rsidP="00D269AE">
          <w:pPr>
            <w:pStyle w:val="TOC1"/>
            <w:tabs>
              <w:tab w:val="right" w:leader="dot" w:pos="9168"/>
            </w:tabs>
            <w:rPr>
              <w:rFonts w:eastAsiaTheme="minorEastAsia"/>
              <w:b/>
              <w:noProof/>
              <w:lang w:eastAsia="en-CA"/>
            </w:rPr>
          </w:pPr>
          <w:hyperlink w:anchor="_Toc25044316" w:history="1">
            <w:r w:rsidR="00D269AE" w:rsidRPr="003D5CFE">
              <w:rPr>
                <w:rStyle w:val="Hyperlink"/>
                <w:noProof/>
              </w:rPr>
              <w:t>Recruitment</w:t>
            </w:r>
            <w:r w:rsidR="00D269AE">
              <w:rPr>
                <w:noProof/>
                <w:webHidden/>
              </w:rPr>
              <w:tab/>
            </w:r>
            <w:r w:rsidR="00D269AE">
              <w:rPr>
                <w:noProof/>
                <w:webHidden/>
              </w:rPr>
              <w:fldChar w:fldCharType="begin"/>
            </w:r>
            <w:r w:rsidR="00D269AE">
              <w:rPr>
                <w:noProof/>
                <w:webHidden/>
              </w:rPr>
              <w:instrText xml:space="preserve"> PAGEREF _Toc25044316 \h </w:instrText>
            </w:r>
            <w:r w:rsidR="00D269AE">
              <w:rPr>
                <w:noProof/>
                <w:webHidden/>
              </w:rPr>
            </w:r>
            <w:r w:rsidR="00D269AE">
              <w:rPr>
                <w:noProof/>
                <w:webHidden/>
              </w:rPr>
              <w:fldChar w:fldCharType="separate"/>
            </w:r>
            <w:r w:rsidR="00D269AE">
              <w:rPr>
                <w:noProof/>
                <w:webHidden/>
              </w:rPr>
              <w:t>6</w:t>
            </w:r>
            <w:r w:rsidR="00D269AE">
              <w:rPr>
                <w:noProof/>
                <w:webHidden/>
              </w:rPr>
              <w:fldChar w:fldCharType="end"/>
            </w:r>
          </w:hyperlink>
        </w:p>
        <w:p w14:paraId="5C5EA82C" w14:textId="77777777" w:rsidR="00D269AE" w:rsidRDefault="00190E9C" w:rsidP="00D269AE">
          <w:pPr>
            <w:pStyle w:val="TOC2"/>
            <w:rPr>
              <w:rFonts w:eastAsiaTheme="minorEastAsia"/>
              <w:noProof/>
              <w:lang w:eastAsia="en-CA"/>
            </w:rPr>
          </w:pPr>
          <w:hyperlink w:anchor="_Toc25044317" w:history="1">
            <w:r w:rsidR="00D269AE" w:rsidRPr="003D5CFE">
              <w:rPr>
                <w:rStyle w:val="Hyperlink"/>
                <w:noProof/>
              </w:rPr>
              <w:t>5.</w:t>
            </w:r>
            <w:r w:rsidR="00D269AE">
              <w:rPr>
                <w:rFonts w:eastAsiaTheme="minorEastAsia"/>
                <w:noProof/>
                <w:lang w:eastAsia="en-CA"/>
              </w:rPr>
              <w:tab/>
            </w:r>
            <w:r w:rsidR="00D269AE" w:rsidRPr="003D5CFE">
              <w:rPr>
                <w:rStyle w:val="Hyperlink"/>
                <w:noProof/>
              </w:rPr>
              <w:t>What kinds of jobs are available for the 2016 Census?</w:t>
            </w:r>
            <w:r w:rsidR="00D269AE">
              <w:rPr>
                <w:noProof/>
                <w:webHidden/>
              </w:rPr>
              <w:tab/>
            </w:r>
            <w:r w:rsidR="00D269AE">
              <w:rPr>
                <w:noProof/>
                <w:webHidden/>
              </w:rPr>
              <w:fldChar w:fldCharType="begin"/>
            </w:r>
            <w:r w:rsidR="00D269AE">
              <w:rPr>
                <w:noProof/>
                <w:webHidden/>
              </w:rPr>
              <w:instrText xml:space="preserve"> PAGEREF _Toc25044317 \h </w:instrText>
            </w:r>
            <w:r w:rsidR="00D269AE">
              <w:rPr>
                <w:noProof/>
                <w:webHidden/>
              </w:rPr>
            </w:r>
            <w:r w:rsidR="00D269AE">
              <w:rPr>
                <w:noProof/>
                <w:webHidden/>
              </w:rPr>
              <w:fldChar w:fldCharType="separate"/>
            </w:r>
            <w:r w:rsidR="00D269AE">
              <w:rPr>
                <w:noProof/>
                <w:webHidden/>
              </w:rPr>
              <w:t>6</w:t>
            </w:r>
            <w:r w:rsidR="00D269AE">
              <w:rPr>
                <w:noProof/>
                <w:webHidden/>
              </w:rPr>
              <w:fldChar w:fldCharType="end"/>
            </w:r>
          </w:hyperlink>
        </w:p>
        <w:p w14:paraId="36667FD2" w14:textId="77777777" w:rsidR="00D269AE" w:rsidRDefault="00190E9C" w:rsidP="00D269AE">
          <w:pPr>
            <w:pStyle w:val="TOC2"/>
            <w:rPr>
              <w:rFonts w:eastAsiaTheme="minorEastAsia"/>
              <w:noProof/>
              <w:lang w:eastAsia="en-CA"/>
            </w:rPr>
          </w:pPr>
          <w:hyperlink w:anchor="_Toc25044318" w:history="1">
            <w:r w:rsidR="00D269AE" w:rsidRPr="003D5CFE">
              <w:rPr>
                <w:rStyle w:val="Hyperlink"/>
                <w:noProof/>
              </w:rPr>
              <w:t>6.</w:t>
            </w:r>
            <w:r w:rsidR="00D269AE">
              <w:rPr>
                <w:rFonts w:eastAsiaTheme="minorEastAsia"/>
                <w:noProof/>
                <w:lang w:eastAsia="en-CA"/>
              </w:rPr>
              <w:tab/>
            </w:r>
            <w:r w:rsidR="00D269AE" w:rsidRPr="003D5CFE">
              <w:rPr>
                <w:rStyle w:val="Hyperlink"/>
                <w:noProof/>
              </w:rPr>
              <w:t>What are the responsibilities of Crew Leaders and census Enumerators?</w:t>
            </w:r>
            <w:r w:rsidR="00D269AE">
              <w:rPr>
                <w:noProof/>
                <w:webHidden/>
              </w:rPr>
              <w:tab/>
            </w:r>
            <w:r w:rsidR="00D269AE">
              <w:rPr>
                <w:noProof/>
                <w:webHidden/>
              </w:rPr>
              <w:fldChar w:fldCharType="begin"/>
            </w:r>
            <w:r w:rsidR="00D269AE">
              <w:rPr>
                <w:noProof/>
                <w:webHidden/>
              </w:rPr>
              <w:instrText xml:space="preserve"> PAGEREF _Toc25044318 \h </w:instrText>
            </w:r>
            <w:r w:rsidR="00D269AE">
              <w:rPr>
                <w:noProof/>
                <w:webHidden/>
              </w:rPr>
            </w:r>
            <w:r w:rsidR="00D269AE">
              <w:rPr>
                <w:noProof/>
                <w:webHidden/>
              </w:rPr>
              <w:fldChar w:fldCharType="separate"/>
            </w:r>
            <w:r w:rsidR="00D269AE">
              <w:rPr>
                <w:noProof/>
                <w:webHidden/>
              </w:rPr>
              <w:t>6</w:t>
            </w:r>
            <w:r w:rsidR="00D269AE">
              <w:rPr>
                <w:noProof/>
                <w:webHidden/>
              </w:rPr>
              <w:fldChar w:fldCharType="end"/>
            </w:r>
          </w:hyperlink>
        </w:p>
        <w:p w14:paraId="1542689E" w14:textId="77777777" w:rsidR="00D269AE" w:rsidRDefault="00190E9C" w:rsidP="00D269AE">
          <w:pPr>
            <w:pStyle w:val="TOC2"/>
            <w:rPr>
              <w:rFonts w:eastAsiaTheme="minorEastAsia"/>
              <w:noProof/>
              <w:lang w:eastAsia="en-CA"/>
            </w:rPr>
          </w:pPr>
          <w:hyperlink w:anchor="_Toc25044319" w:history="1">
            <w:r w:rsidR="00D269AE" w:rsidRPr="003D5CFE">
              <w:rPr>
                <w:rStyle w:val="Hyperlink"/>
                <w:noProof/>
              </w:rPr>
              <w:t>7.</w:t>
            </w:r>
            <w:r w:rsidR="00D269AE">
              <w:rPr>
                <w:rFonts w:eastAsiaTheme="minorEastAsia"/>
                <w:noProof/>
                <w:lang w:eastAsia="en-CA"/>
              </w:rPr>
              <w:tab/>
            </w:r>
            <w:r w:rsidR="00D269AE" w:rsidRPr="003D5CFE">
              <w:rPr>
                <w:rStyle w:val="Hyperlink"/>
                <w:noProof/>
              </w:rPr>
              <w:t>How many people will be employed by the census?</w:t>
            </w:r>
            <w:r w:rsidR="00D269AE">
              <w:rPr>
                <w:noProof/>
                <w:webHidden/>
              </w:rPr>
              <w:tab/>
            </w:r>
            <w:r w:rsidR="00D269AE">
              <w:rPr>
                <w:noProof/>
                <w:webHidden/>
              </w:rPr>
              <w:fldChar w:fldCharType="begin"/>
            </w:r>
            <w:r w:rsidR="00D269AE">
              <w:rPr>
                <w:noProof/>
                <w:webHidden/>
              </w:rPr>
              <w:instrText xml:space="preserve"> PAGEREF _Toc25044319 \h </w:instrText>
            </w:r>
            <w:r w:rsidR="00D269AE">
              <w:rPr>
                <w:noProof/>
                <w:webHidden/>
              </w:rPr>
            </w:r>
            <w:r w:rsidR="00D269AE">
              <w:rPr>
                <w:noProof/>
                <w:webHidden/>
              </w:rPr>
              <w:fldChar w:fldCharType="separate"/>
            </w:r>
            <w:r w:rsidR="00D269AE">
              <w:rPr>
                <w:noProof/>
                <w:webHidden/>
              </w:rPr>
              <w:t>6</w:t>
            </w:r>
            <w:r w:rsidR="00D269AE">
              <w:rPr>
                <w:noProof/>
                <w:webHidden/>
              </w:rPr>
              <w:fldChar w:fldCharType="end"/>
            </w:r>
          </w:hyperlink>
        </w:p>
        <w:p w14:paraId="2FB43A42" w14:textId="77777777" w:rsidR="00D269AE" w:rsidRDefault="00190E9C" w:rsidP="00D269AE">
          <w:pPr>
            <w:pStyle w:val="TOC2"/>
            <w:rPr>
              <w:rFonts w:eastAsiaTheme="minorEastAsia"/>
              <w:noProof/>
              <w:lang w:eastAsia="en-CA"/>
            </w:rPr>
          </w:pPr>
          <w:hyperlink w:anchor="_Toc25044320" w:history="1">
            <w:r w:rsidR="00D269AE" w:rsidRPr="003D5CFE">
              <w:rPr>
                <w:rStyle w:val="Hyperlink"/>
                <w:noProof/>
              </w:rPr>
              <w:t>8.</w:t>
            </w:r>
            <w:r w:rsidR="00D269AE">
              <w:rPr>
                <w:rFonts w:eastAsiaTheme="minorEastAsia"/>
                <w:noProof/>
                <w:lang w:eastAsia="en-CA"/>
              </w:rPr>
              <w:tab/>
            </w:r>
            <w:r w:rsidR="00D269AE" w:rsidRPr="003D5CFE">
              <w:rPr>
                <w:rStyle w:val="Hyperlink"/>
                <w:noProof/>
              </w:rPr>
              <w:t>What criteria do I have to meet to work for the 2016 Census?</w:t>
            </w:r>
            <w:r w:rsidR="00D269AE">
              <w:rPr>
                <w:noProof/>
                <w:webHidden/>
              </w:rPr>
              <w:tab/>
            </w:r>
            <w:r w:rsidR="00D269AE">
              <w:rPr>
                <w:noProof/>
                <w:webHidden/>
              </w:rPr>
              <w:fldChar w:fldCharType="begin"/>
            </w:r>
            <w:r w:rsidR="00D269AE">
              <w:rPr>
                <w:noProof/>
                <w:webHidden/>
              </w:rPr>
              <w:instrText xml:space="preserve"> PAGEREF _Toc25044320 \h </w:instrText>
            </w:r>
            <w:r w:rsidR="00D269AE">
              <w:rPr>
                <w:noProof/>
                <w:webHidden/>
              </w:rPr>
            </w:r>
            <w:r w:rsidR="00D269AE">
              <w:rPr>
                <w:noProof/>
                <w:webHidden/>
              </w:rPr>
              <w:fldChar w:fldCharType="separate"/>
            </w:r>
            <w:r w:rsidR="00D269AE">
              <w:rPr>
                <w:noProof/>
                <w:webHidden/>
              </w:rPr>
              <w:t>7</w:t>
            </w:r>
            <w:r w:rsidR="00D269AE">
              <w:rPr>
                <w:noProof/>
                <w:webHidden/>
              </w:rPr>
              <w:fldChar w:fldCharType="end"/>
            </w:r>
          </w:hyperlink>
        </w:p>
        <w:p w14:paraId="302BCD0B" w14:textId="77777777" w:rsidR="00D269AE" w:rsidRDefault="00190E9C" w:rsidP="00D269AE">
          <w:pPr>
            <w:pStyle w:val="TOC2"/>
            <w:rPr>
              <w:rFonts w:eastAsiaTheme="minorEastAsia"/>
              <w:noProof/>
              <w:lang w:eastAsia="en-CA"/>
            </w:rPr>
          </w:pPr>
          <w:hyperlink w:anchor="_Toc25044321" w:history="1">
            <w:r w:rsidR="00D269AE" w:rsidRPr="003D5CFE">
              <w:rPr>
                <w:rStyle w:val="Hyperlink"/>
                <w:noProof/>
              </w:rPr>
              <w:t>9.</w:t>
            </w:r>
            <w:r w:rsidR="00D269AE">
              <w:rPr>
                <w:rFonts w:eastAsiaTheme="minorEastAsia"/>
                <w:noProof/>
                <w:lang w:eastAsia="en-CA"/>
              </w:rPr>
              <w:tab/>
            </w:r>
            <w:r w:rsidR="00D269AE" w:rsidRPr="003D5CFE">
              <w:rPr>
                <w:rStyle w:val="Hyperlink"/>
                <w:noProof/>
              </w:rPr>
              <w:t>How do I apply for a 2016 Census job?</w:t>
            </w:r>
            <w:r w:rsidR="00D269AE">
              <w:rPr>
                <w:noProof/>
                <w:webHidden/>
              </w:rPr>
              <w:tab/>
            </w:r>
            <w:r w:rsidR="00D269AE">
              <w:rPr>
                <w:noProof/>
                <w:webHidden/>
              </w:rPr>
              <w:fldChar w:fldCharType="begin"/>
            </w:r>
            <w:r w:rsidR="00D269AE">
              <w:rPr>
                <w:noProof/>
                <w:webHidden/>
              </w:rPr>
              <w:instrText xml:space="preserve"> PAGEREF _Toc25044321 \h </w:instrText>
            </w:r>
            <w:r w:rsidR="00D269AE">
              <w:rPr>
                <w:noProof/>
                <w:webHidden/>
              </w:rPr>
            </w:r>
            <w:r w:rsidR="00D269AE">
              <w:rPr>
                <w:noProof/>
                <w:webHidden/>
              </w:rPr>
              <w:fldChar w:fldCharType="separate"/>
            </w:r>
            <w:r w:rsidR="00D269AE">
              <w:rPr>
                <w:noProof/>
                <w:webHidden/>
              </w:rPr>
              <w:t>7</w:t>
            </w:r>
            <w:r w:rsidR="00D269AE">
              <w:rPr>
                <w:noProof/>
                <w:webHidden/>
              </w:rPr>
              <w:fldChar w:fldCharType="end"/>
            </w:r>
          </w:hyperlink>
        </w:p>
        <w:p w14:paraId="1B65FB63" w14:textId="77777777" w:rsidR="00D269AE" w:rsidRDefault="00190E9C" w:rsidP="00D269AE">
          <w:pPr>
            <w:pStyle w:val="TOC2"/>
            <w:rPr>
              <w:rFonts w:eastAsiaTheme="minorEastAsia"/>
              <w:noProof/>
              <w:lang w:eastAsia="en-CA"/>
            </w:rPr>
          </w:pPr>
          <w:hyperlink w:anchor="_Toc25044322" w:history="1">
            <w:r w:rsidR="00D269AE" w:rsidRPr="003D5CFE">
              <w:rPr>
                <w:rStyle w:val="Hyperlink"/>
                <w:noProof/>
              </w:rPr>
              <w:t>10.</w:t>
            </w:r>
            <w:r w:rsidR="00D269AE">
              <w:rPr>
                <w:rFonts w:eastAsiaTheme="minorEastAsia"/>
                <w:noProof/>
                <w:lang w:eastAsia="en-CA"/>
              </w:rPr>
              <w:tab/>
            </w:r>
            <w:r w:rsidR="00D269AE" w:rsidRPr="003D5CFE">
              <w:rPr>
                <w:rStyle w:val="Hyperlink"/>
                <w:noProof/>
              </w:rPr>
              <w:t>When can I apply?</w:t>
            </w:r>
            <w:r w:rsidR="00D269AE">
              <w:rPr>
                <w:noProof/>
                <w:webHidden/>
              </w:rPr>
              <w:tab/>
            </w:r>
            <w:r w:rsidR="00D269AE">
              <w:rPr>
                <w:noProof/>
                <w:webHidden/>
              </w:rPr>
              <w:fldChar w:fldCharType="begin"/>
            </w:r>
            <w:r w:rsidR="00D269AE">
              <w:rPr>
                <w:noProof/>
                <w:webHidden/>
              </w:rPr>
              <w:instrText xml:space="preserve"> PAGEREF _Toc25044322 \h </w:instrText>
            </w:r>
            <w:r w:rsidR="00D269AE">
              <w:rPr>
                <w:noProof/>
                <w:webHidden/>
              </w:rPr>
            </w:r>
            <w:r w:rsidR="00D269AE">
              <w:rPr>
                <w:noProof/>
                <w:webHidden/>
              </w:rPr>
              <w:fldChar w:fldCharType="separate"/>
            </w:r>
            <w:r w:rsidR="00D269AE">
              <w:rPr>
                <w:noProof/>
                <w:webHidden/>
              </w:rPr>
              <w:t>8</w:t>
            </w:r>
            <w:r w:rsidR="00D269AE">
              <w:rPr>
                <w:noProof/>
                <w:webHidden/>
              </w:rPr>
              <w:fldChar w:fldCharType="end"/>
            </w:r>
          </w:hyperlink>
        </w:p>
        <w:p w14:paraId="3269B705" w14:textId="77777777" w:rsidR="00D269AE" w:rsidRDefault="00190E9C" w:rsidP="00D269AE">
          <w:pPr>
            <w:pStyle w:val="TOC2"/>
            <w:rPr>
              <w:rFonts w:eastAsiaTheme="minorEastAsia"/>
              <w:noProof/>
              <w:lang w:eastAsia="en-CA"/>
            </w:rPr>
          </w:pPr>
          <w:hyperlink w:anchor="_Toc25044323" w:history="1">
            <w:r w:rsidR="00D269AE" w:rsidRPr="003D5CFE">
              <w:rPr>
                <w:rStyle w:val="Hyperlink"/>
                <w:noProof/>
              </w:rPr>
              <w:t>11.</w:t>
            </w:r>
            <w:r w:rsidR="00D269AE">
              <w:rPr>
                <w:rFonts w:eastAsiaTheme="minorEastAsia"/>
                <w:noProof/>
                <w:lang w:eastAsia="en-CA"/>
              </w:rPr>
              <w:tab/>
            </w:r>
            <w:r w:rsidR="00D269AE" w:rsidRPr="003D5CFE">
              <w:rPr>
                <w:rStyle w:val="Hyperlink"/>
                <w:noProof/>
              </w:rPr>
              <w:t>What are the steps in the hiring process?</w:t>
            </w:r>
            <w:r w:rsidR="00D269AE">
              <w:rPr>
                <w:noProof/>
                <w:webHidden/>
              </w:rPr>
              <w:tab/>
            </w:r>
            <w:r w:rsidR="00D269AE">
              <w:rPr>
                <w:noProof/>
                <w:webHidden/>
              </w:rPr>
              <w:fldChar w:fldCharType="begin"/>
            </w:r>
            <w:r w:rsidR="00D269AE">
              <w:rPr>
                <w:noProof/>
                <w:webHidden/>
              </w:rPr>
              <w:instrText xml:space="preserve"> PAGEREF _Toc25044323 \h </w:instrText>
            </w:r>
            <w:r w:rsidR="00D269AE">
              <w:rPr>
                <w:noProof/>
                <w:webHidden/>
              </w:rPr>
            </w:r>
            <w:r w:rsidR="00D269AE">
              <w:rPr>
                <w:noProof/>
                <w:webHidden/>
              </w:rPr>
              <w:fldChar w:fldCharType="separate"/>
            </w:r>
            <w:r w:rsidR="00D269AE">
              <w:rPr>
                <w:noProof/>
                <w:webHidden/>
              </w:rPr>
              <w:t>8</w:t>
            </w:r>
            <w:r w:rsidR="00D269AE">
              <w:rPr>
                <w:noProof/>
                <w:webHidden/>
              </w:rPr>
              <w:fldChar w:fldCharType="end"/>
            </w:r>
          </w:hyperlink>
        </w:p>
        <w:p w14:paraId="1C9EFB2F" w14:textId="77777777" w:rsidR="00D269AE" w:rsidRDefault="00190E9C" w:rsidP="00D269AE">
          <w:pPr>
            <w:pStyle w:val="TOC2"/>
            <w:rPr>
              <w:rFonts w:eastAsiaTheme="minorEastAsia"/>
              <w:noProof/>
              <w:lang w:eastAsia="en-CA"/>
            </w:rPr>
          </w:pPr>
          <w:hyperlink w:anchor="_Toc25044324" w:history="1">
            <w:r w:rsidR="00D269AE" w:rsidRPr="003D5CFE">
              <w:rPr>
                <w:rStyle w:val="Hyperlink"/>
                <w:noProof/>
              </w:rPr>
              <w:t>12.</w:t>
            </w:r>
            <w:r w:rsidR="00D269AE">
              <w:rPr>
                <w:rFonts w:eastAsiaTheme="minorEastAsia"/>
                <w:noProof/>
                <w:lang w:eastAsia="en-CA"/>
              </w:rPr>
              <w:tab/>
            </w:r>
            <w:r w:rsidR="00D269AE" w:rsidRPr="003D5CFE">
              <w:rPr>
                <w:rStyle w:val="Hyperlink"/>
                <w:noProof/>
              </w:rPr>
              <w:t>Is it necessary to be bilingual to apply for a census job?</w:t>
            </w:r>
            <w:r w:rsidR="00D269AE">
              <w:rPr>
                <w:noProof/>
                <w:webHidden/>
              </w:rPr>
              <w:tab/>
            </w:r>
            <w:r w:rsidR="00D269AE">
              <w:rPr>
                <w:noProof/>
                <w:webHidden/>
              </w:rPr>
              <w:fldChar w:fldCharType="begin"/>
            </w:r>
            <w:r w:rsidR="00D269AE">
              <w:rPr>
                <w:noProof/>
                <w:webHidden/>
              </w:rPr>
              <w:instrText xml:space="preserve"> PAGEREF _Toc25044324 \h </w:instrText>
            </w:r>
            <w:r w:rsidR="00D269AE">
              <w:rPr>
                <w:noProof/>
                <w:webHidden/>
              </w:rPr>
            </w:r>
            <w:r w:rsidR="00D269AE">
              <w:rPr>
                <w:noProof/>
                <w:webHidden/>
              </w:rPr>
              <w:fldChar w:fldCharType="separate"/>
            </w:r>
            <w:r w:rsidR="00D269AE">
              <w:rPr>
                <w:noProof/>
                <w:webHidden/>
              </w:rPr>
              <w:t>8</w:t>
            </w:r>
            <w:r w:rsidR="00D269AE">
              <w:rPr>
                <w:noProof/>
                <w:webHidden/>
              </w:rPr>
              <w:fldChar w:fldCharType="end"/>
            </w:r>
          </w:hyperlink>
        </w:p>
        <w:p w14:paraId="1A16EEAD" w14:textId="77777777" w:rsidR="00D269AE" w:rsidRDefault="00190E9C" w:rsidP="00D269AE">
          <w:pPr>
            <w:pStyle w:val="TOC2"/>
            <w:rPr>
              <w:rFonts w:eastAsiaTheme="minorEastAsia"/>
              <w:noProof/>
              <w:lang w:eastAsia="en-CA"/>
            </w:rPr>
          </w:pPr>
          <w:hyperlink w:anchor="_Toc25044325" w:history="1">
            <w:r w:rsidR="00D269AE" w:rsidRPr="003D5CFE">
              <w:rPr>
                <w:rStyle w:val="Hyperlink"/>
                <w:noProof/>
              </w:rPr>
              <w:t>13.</w:t>
            </w:r>
            <w:r w:rsidR="00D269AE">
              <w:rPr>
                <w:rFonts w:eastAsiaTheme="minorEastAsia"/>
                <w:noProof/>
                <w:lang w:eastAsia="en-CA"/>
              </w:rPr>
              <w:tab/>
            </w:r>
            <w:r w:rsidR="00D269AE" w:rsidRPr="003D5CFE">
              <w:rPr>
                <w:rStyle w:val="Hyperlink"/>
                <w:noProof/>
              </w:rPr>
              <w:t>What security clearance is required?</w:t>
            </w:r>
            <w:r w:rsidR="00D269AE">
              <w:rPr>
                <w:noProof/>
                <w:webHidden/>
              </w:rPr>
              <w:tab/>
            </w:r>
            <w:r w:rsidR="00D269AE">
              <w:rPr>
                <w:noProof/>
                <w:webHidden/>
              </w:rPr>
              <w:fldChar w:fldCharType="begin"/>
            </w:r>
            <w:r w:rsidR="00D269AE">
              <w:rPr>
                <w:noProof/>
                <w:webHidden/>
              </w:rPr>
              <w:instrText xml:space="preserve"> PAGEREF _Toc25044325 \h </w:instrText>
            </w:r>
            <w:r w:rsidR="00D269AE">
              <w:rPr>
                <w:noProof/>
                <w:webHidden/>
              </w:rPr>
            </w:r>
            <w:r w:rsidR="00D269AE">
              <w:rPr>
                <w:noProof/>
                <w:webHidden/>
              </w:rPr>
              <w:fldChar w:fldCharType="separate"/>
            </w:r>
            <w:r w:rsidR="00D269AE">
              <w:rPr>
                <w:noProof/>
                <w:webHidden/>
              </w:rPr>
              <w:t>8</w:t>
            </w:r>
            <w:r w:rsidR="00D269AE">
              <w:rPr>
                <w:noProof/>
                <w:webHidden/>
              </w:rPr>
              <w:fldChar w:fldCharType="end"/>
            </w:r>
          </w:hyperlink>
        </w:p>
        <w:p w14:paraId="7CCF29F4" w14:textId="77777777" w:rsidR="00D269AE" w:rsidRDefault="00190E9C" w:rsidP="00D269AE">
          <w:pPr>
            <w:pStyle w:val="TOC2"/>
            <w:rPr>
              <w:rFonts w:eastAsiaTheme="minorEastAsia"/>
              <w:noProof/>
              <w:lang w:eastAsia="en-CA"/>
            </w:rPr>
          </w:pPr>
          <w:hyperlink w:anchor="_Toc25044326" w:history="1">
            <w:r w:rsidR="00D269AE" w:rsidRPr="003D5CFE">
              <w:rPr>
                <w:rStyle w:val="Hyperlink"/>
                <w:noProof/>
              </w:rPr>
              <w:t>14.</w:t>
            </w:r>
            <w:r w:rsidR="00D269AE">
              <w:rPr>
                <w:rFonts w:eastAsiaTheme="minorEastAsia"/>
                <w:noProof/>
                <w:lang w:eastAsia="en-CA"/>
              </w:rPr>
              <w:tab/>
            </w:r>
            <w:r w:rsidR="00D269AE" w:rsidRPr="003D5CFE">
              <w:rPr>
                <w:rStyle w:val="Hyperlink"/>
                <w:noProof/>
              </w:rPr>
              <w:t>Will the security clearance be good for all government departments?</w:t>
            </w:r>
            <w:r w:rsidR="00D269AE">
              <w:rPr>
                <w:noProof/>
                <w:webHidden/>
              </w:rPr>
              <w:tab/>
            </w:r>
            <w:r w:rsidR="00D269AE">
              <w:rPr>
                <w:noProof/>
                <w:webHidden/>
              </w:rPr>
              <w:fldChar w:fldCharType="begin"/>
            </w:r>
            <w:r w:rsidR="00D269AE">
              <w:rPr>
                <w:noProof/>
                <w:webHidden/>
              </w:rPr>
              <w:instrText xml:space="preserve"> PAGEREF _Toc25044326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32895DF1" w14:textId="77777777" w:rsidR="00D269AE" w:rsidRDefault="00190E9C" w:rsidP="00D269AE">
          <w:pPr>
            <w:pStyle w:val="TOC2"/>
            <w:rPr>
              <w:rFonts w:eastAsiaTheme="minorEastAsia"/>
              <w:noProof/>
              <w:lang w:eastAsia="en-CA"/>
            </w:rPr>
          </w:pPr>
          <w:hyperlink w:anchor="_Toc25044327" w:history="1">
            <w:r w:rsidR="00D269AE" w:rsidRPr="003D5CFE">
              <w:rPr>
                <w:rStyle w:val="Hyperlink"/>
                <w:noProof/>
              </w:rPr>
              <w:t>15.</w:t>
            </w:r>
            <w:r w:rsidR="00D269AE">
              <w:rPr>
                <w:rFonts w:eastAsiaTheme="minorEastAsia"/>
                <w:noProof/>
                <w:lang w:eastAsia="en-CA"/>
              </w:rPr>
              <w:tab/>
            </w:r>
            <w:r w:rsidR="00D269AE" w:rsidRPr="003D5CFE">
              <w:rPr>
                <w:rStyle w:val="Hyperlink"/>
                <w:noProof/>
              </w:rPr>
              <w:t>Why do I have to get fingerprinted?</w:t>
            </w:r>
            <w:r w:rsidR="00D269AE">
              <w:rPr>
                <w:noProof/>
                <w:webHidden/>
              </w:rPr>
              <w:tab/>
            </w:r>
            <w:r w:rsidR="00D269AE">
              <w:rPr>
                <w:noProof/>
                <w:webHidden/>
              </w:rPr>
              <w:fldChar w:fldCharType="begin"/>
            </w:r>
            <w:r w:rsidR="00D269AE">
              <w:rPr>
                <w:noProof/>
                <w:webHidden/>
              </w:rPr>
              <w:instrText xml:space="preserve"> PAGEREF _Toc25044327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5AE5BA65" w14:textId="77777777" w:rsidR="00D269AE" w:rsidRDefault="00190E9C" w:rsidP="00D269AE">
          <w:pPr>
            <w:pStyle w:val="TOC2"/>
            <w:rPr>
              <w:rFonts w:eastAsiaTheme="minorEastAsia"/>
              <w:noProof/>
              <w:lang w:eastAsia="en-CA"/>
            </w:rPr>
          </w:pPr>
          <w:hyperlink w:anchor="_Toc25044328" w:history="1">
            <w:r w:rsidR="00D269AE" w:rsidRPr="003D5CFE">
              <w:rPr>
                <w:rStyle w:val="Hyperlink"/>
                <w:noProof/>
              </w:rPr>
              <w:t>16.</w:t>
            </w:r>
            <w:r w:rsidR="00D269AE">
              <w:rPr>
                <w:rFonts w:eastAsiaTheme="minorEastAsia"/>
                <w:noProof/>
                <w:lang w:eastAsia="en-CA"/>
              </w:rPr>
              <w:tab/>
            </w:r>
            <w:r w:rsidR="00D269AE" w:rsidRPr="003D5CFE">
              <w:rPr>
                <w:rStyle w:val="Hyperlink"/>
                <w:noProof/>
              </w:rPr>
              <w:t>Can I add information to my job application after it’s been submitted?</w:t>
            </w:r>
            <w:r w:rsidR="00D269AE">
              <w:rPr>
                <w:noProof/>
                <w:webHidden/>
              </w:rPr>
              <w:tab/>
            </w:r>
            <w:r w:rsidR="00D269AE">
              <w:rPr>
                <w:noProof/>
                <w:webHidden/>
              </w:rPr>
              <w:fldChar w:fldCharType="begin"/>
            </w:r>
            <w:r w:rsidR="00D269AE">
              <w:rPr>
                <w:noProof/>
                <w:webHidden/>
              </w:rPr>
              <w:instrText xml:space="preserve"> PAGEREF _Toc25044328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3A2C9859" w14:textId="77777777" w:rsidR="00D269AE" w:rsidRDefault="00190E9C" w:rsidP="00D269AE">
          <w:pPr>
            <w:pStyle w:val="TOC2"/>
            <w:rPr>
              <w:rFonts w:eastAsiaTheme="minorEastAsia"/>
              <w:noProof/>
              <w:lang w:eastAsia="en-CA"/>
            </w:rPr>
          </w:pPr>
          <w:hyperlink w:anchor="_Toc25044329" w:history="1">
            <w:r w:rsidR="00D269AE" w:rsidRPr="003D5CFE">
              <w:rPr>
                <w:rStyle w:val="Hyperlink"/>
                <w:noProof/>
              </w:rPr>
              <w:t>17.</w:t>
            </w:r>
            <w:r w:rsidR="00D269AE">
              <w:rPr>
                <w:rFonts w:eastAsiaTheme="minorEastAsia"/>
                <w:noProof/>
                <w:lang w:eastAsia="en-CA"/>
              </w:rPr>
              <w:tab/>
            </w:r>
            <w:r w:rsidR="00D269AE" w:rsidRPr="003D5CFE">
              <w:rPr>
                <w:rStyle w:val="Hyperlink"/>
                <w:noProof/>
              </w:rPr>
              <w:t>Can I cancel my job application after it’s been submitted?</w:t>
            </w:r>
            <w:r w:rsidR="00D269AE">
              <w:rPr>
                <w:noProof/>
                <w:webHidden/>
              </w:rPr>
              <w:tab/>
            </w:r>
            <w:r w:rsidR="00D269AE">
              <w:rPr>
                <w:noProof/>
                <w:webHidden/>
              </w:rPr>
              <w:fldChar w:fldCharType="begin"/>
            </w:r>
            <w:r w:rsidR="00D269AE">
              <w:rPr>
                <w:noProof/>
                <w:webHidden/>
              </w:rPr>
              <w:instrText xml:space="preserve"> PAGEREF _Toc25044329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5BDD5823" w14:textId="77777777" w:rsidR="00D269AE" w:rsidRDefault="00190E9C" w:rsidP="00D269AE">
          <w:pPr>
            <w:pStyle w:val="TOC2"/>
            <w:rPr>
              <w:rFonts w:eastAsiaTheme="minorEastAsia"/>
              <w:noProof/>
              <w:lang w:eastAsia="en-CA"/>
            </w:rPr>
          </w:pPr>
          <w:hyperlink w:anchor="_Toc25044330" w:history="1">
            <w:r w:rsidR="00D269AE" w:rsidRPr="003D5CFE">
              <w:rPr>
                <w:rStyle w:val="Hyperlink"/>
                <w:noProof/>
              </w:rPr>
              <w:t>18.</w:t>
            </w:r>
            <w:r w:rsidR="00D269AE">
              <w:rPr>
                <w:rFonts w:eastAsiaTheme="minorEastAsia"/>
                <w:noProof/>
                <w:lang w:eastAsia="en-CA"/>
              </w:rPr>
              <w:tab/>
            </w:r>
            <w:r w:rsidR="00D269AE" w:rsidRPr="003D5CFE">
              <w:rPr>
                <w:rStyle w:val="Hyperlink"/>
                <w:noProof/>
              </w:rPr>
              <w:t>When will I be notified if I got the job?</w:t>
            </w:r>
            <w:r w:rsidR="00D269AE">
              <w:rPr>
                <w:noProof/>
                <w:webHidden/>
              </w:rPr>
              <w:tab/>
            </w:r>
            <w:r w:rsidR="00D269AE">
              <w:rPr>
                <w:noProof/>
                <w:webHidden/>
              </w:rPr>
              <w:fldChar w:fldCharType="begin"/>
            </w:r>
            <w:r w:rsidR="00D269AE">
              <w:rPr>
                <w:noProof/>
                <w:webHidden/>
              </w:rPr>
              <w:instrText xml:space="preserve"> PAGEREF _Toc25044330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558B0D55" w14:textId="77777777" w:rsidR="00D269AE" w:rsidRDefault="00190E9C" w:rsidP="00D269AE">
          <w:pPr>
            <w:pStyle w:val="TOC2"/>
            <w:rPr>
              <w:rFonts w:eastAsiaTheme="minorEastAsia"/>
              <w:noProof/>
              <w:lang w:eastAsia="en-CA"/>
            </w:rPr>
          </w:pPr>
          <w:hyperlink w:anchor="_Toc25044331" w:history="1">
            <w:r w:rsidR="00D269AE" w:rsidRPr="003D5CFE">
              <w:rPr>
                <w:rStyle w:val="Hyperlink"/>
                <w:noProof/>
              </w:rPr>
              <w:t>19.</w:t>
            </w:r>
            <w:r w:rsidR="00D269AE">
              <w:rPr>
                <w:rFonts w:eastAsiaTheme="minorEastAsia"/>
                <w:noProof/>
                <w:lang w:eastAsia="en-CA"/>
              </w:rPr>
              <w:tab/>
            </w:r>
            <w:r w:rsidR="00D269AE" w:rsidRPr="003D5CFE">
              <w:rPr>
                <w:rStyle w:val="Hyperlink"/>
                <w:noProof/>
              </w:rPr>
              <w:t>How many hours per week of work will I be guaranteed?</w:t>
            </w:r>
            <w:r w:rsidR="00D269AE">
              <w:rPr>
                <w:noProof/>
                <w:webHidden/>
              </w:rPr>
              <w:tab/>
            </w:r>
            <w:r w:rsidR="00D269AE">
              <w:rPr>
                <w:noProof/>
                <w:webHidden/>
              </w:rPr>
              <w:fldChar w:fldCharType="begin"/>
            </w:r>
            <w:r w:rsidR="00D269AE">
              <w:rPr>
                <w:noProof/>
                <w:webHidden/>
              </w:rPr>
              <w:instrText xml:space="preserve"> PAGEREF _Toc25044331 \h </w:instrText>
            </w:r>
            <w:r w:rsidR="00D269AE">
              <w:rPr>
                <w:noProof/>
                <w:webHidden/>
              </w:rPr>
            </w:r>
            <w:r w:rsidR="00D269AE">
              <w:rPr>
                <w:noProof/>
                <w:webHidden/>
              </w:rPr>
              <w:fldChar w:fldCharType="separate"/>
            </w:r>
            <w:r w:rsidR="00D269AE">
              <w:rPr>
                <w:noProof/>
                <w:webHidden/>
              </w:rPr>
              <w:t>9</w:t>
            </w:r>
            <w:r w:rsidR="00D269AE">
              <w:rPr>
                <w:noProof/>
                <w:webHidden/>
              </w:rPr>
              <w:fldChar w:fldCharType="end"/>
            </w:r>
          </w:hyperlink>
        </w:p>
        <w:p w14:paraId="528B4ED1" w14:textId="77777777" w:rsidR="00D269AE" w:rsidRDefault="00190E9C" w:rsidP="00D269AE">
          <w:pPr>
            <w:pStyle w:val="TOC2"/>
            <w:rPr>
              <w:rFonts w:eastAsiaTheme="minorEastAsia"/>
              <w:noProof/>
              <w:lang w:eastAsia="en-CA"/>
            </w:rPr>
          </w:pPr>
          <w:hyperlink w:anchor="_Toc25044332" w:history="1">
            <w:r w:rsidR="00D269AE" w:rsidRPr="003D5CFE">
              <w:rPr>
                <w:rStyle w:val="Hyperlink"/>
                <w:noProof/>
              </w:rPr>
              <w:t>20.</w:t>
            </w:r>
            <w:r w:rsidR="00D269AE">
              <w:rPr>
                <w:rFonts w:eastAsiaTheme="minorEastAsia"/>
                <w:noProof/>
                <w:lang w:eastAsia="en-CA"/>
              </w:rPr>
              <w:tab/>
            </w:r>
            <w:r w:rsidR="00D269AE" w:rsidRPr="003D5CFE">
              <w:rPr>
                <w:rStyle w:val="Hyperlink"/>
                <w:noProof/>
              </w:rPr>
              <w:t>How do I find out the status of my application?</w:t>
            </w:r>
            <w:r w:rsidR="00D269AE">
              <w:rPr>
                <w:noProof/>
                <w:webHidden/>
              </w:rPr>
              <w:tab/>
            </w:r>
            <w:r w:rsidR="00D269AE">
              <w:rPr>
                <w:noProof/>
                <w:webHidden/>
              </w:rPr>
              <w:fldChar w:fldCharType="begin"/>
            </w:r>
            <w:r w:rsidR="00D269AE">
              <w:rPr>
                <w:noProof/>
                <w:webHidden/>
              </w:rPr>
              <w:instrText xml:space="preserve"> PAGEREF _Toc25044332 \h </w:instrText>
            </w:r>
            <w:r w:rsidR="00D269AE">
              <w:rPr>
                <w:noProof/>
                <w:webHidden/>
              </w:rPr>
            </w:r>
            <w:r w:rsidR="00D269AE">
              <w:rPr>
                <w:noProof/>
                <w:webHidden/>
              </w:rPr>
              <w:fldChar w:fldCharType="separate"/>
            </w:r>
            <w:r w:rsidR="00D269AE">
              <w:rPr>
                <w:noProof/>
                <w:webHidden/>
              </w:rPr>
              <w:t>10</w:t>
            </w:r>
            <w:r w:rsidR="00D269AE">
              <w:rPr>
                <w:noProof/>
                <w:webHidden/>
              </w:rPr>
              <w:fldChar w:fldCharType="end"/>
            </w:r>
          </w:hyperlink>
        </w:p>
        <w:p w14:paraId="455B9911" w14:textId="77777777" w:rsidR="00D269AE" w:rsidRDefault="00190E9C" w:rsidP="00D269AE">
          <w:pPr>
            <w:pStyle w:val="TOC2"/>
            <w:rPr>
              <w:rFonts w:eastAsiaTheme="minorEastAsia"/>
              <w:noProof/>
              <w:lang w:eastAsia="en-CA"/>
            </w:rPr>
          </w:pPr>
          <w:hyperlink w:anchor="_Toc25044333" w:history="1">
            <w:r w:rsidR="00D269AE" w:rsidRPr="003D5CFE">
              <w:rPr>
                <w:rStyle w:val="Hyperlink"/>
                <w:noProof/>
              </w:rPr>
              <w:t>21.</w:t>
            </w:r>
            <w:r w:rsidR="00D269AE">
              <w:rPr>
                <w:rFonts w:eastAsiaTheme="minorEastAsia"/>
                <w:noProof/>
                <w:lang w:eastAsia="en-CA"/>
              </w:rPr>
              <w:tab/>
            </w:r>
            <w:r w:rsidR="00D269AE" w:rsidRPr="003D5CFE">
              <w:rPr>
                <w:rStyle w:val="Hyperlink"/>
                <w:noProof/>
              </w:rPr>
              <w:t>Can I work for the census if I have another job?</w:t>
            </w:r>
            <w:r w:rsidR="00D269AE">
              <w:rPr>
                <w:noProof/>
                <w:webHidden/>
              </w:rPr>
              <w:tab/>
            </w:r>
            <w:r w:rsidR="00D269AE">
              <w:rPr>
                <w:noProof/>
                <w:webHidden/>
              </w:rPr>
              <w:fldChar w:fldCharType="begin"/>
            </w:r>
            <w:r w:rsidR="00D269AE">
              <w:rPr>
                <w:noProof/>
                <w:webHidden/>
              </w:rPr>
              <w:instrText xml:space="preserve"> PAGEREF _Toc25044333 \h </w:instrText>
            </w:r>
            <w:r w:rsidR="00D269AE">
              <w:rPr>
                <w:noProof/>
                <w:webHidden/>
              </w:rPr>
            </w:r>
            <w:r w:rsidR="00D269AE">
              <w:rPr>
                <w:noProof/>
                <w:webHidden/>
              </w:rPr>
              <w:fldChar w:fldCharType="separate"/>
            </w:r>
            <w:r w:rsidR="00D269AE">
              <w:rPr>
                <w:noProof/>
                <w:webHidden/>
              </w:rPr>
              <w:t>10</w:t>
            </w:r>
            <w:r w:rsidR="00D269AE">
              <w:rPr>
                <w:noProof/>
                <w:webHidden/>
              </w:rPr>
              <w:fldChar w:fldCharType="end"/>
            </w:r>
          </w:hyperlink>
        </w:p>
        <w:p w14:paraId="660C05A7" w14:textId="77777777" w:rsidR="00D269AE" w:rsidRDefault="00190E9C" w:rsidP="00D269AE">
          <w:pPr>
            <w:pStyle w:val="TOC2"/>
            <w:rPr>
              <w:rFonts w:eastAsiaTheme="minorEastAsia"/>
              <w:noProof/>
              <w:lang w:eastAsia="en-CA"/>
            </w:rPr>
          </w:pPr>
          <w:hyperlink w:anchor="_Toc25044334" w:history="1">
            <w:r w:rsidR="00D269AE" w:rsidRPr="003D5CFE">
              <w:rPr>
                <w:rStyle w:val="Hyperlink"/>
                <w:noProof/>
              </w:rPr>
              <w:t>22.</w:t>
            </w:r>
            <w:r w:rsidR="00D269AE">
              <w:rPr>
                <w:rFonts w:eastAsiaTheme="minorEastAsia"/>
                <w:noProof/>
                <w:lang w:eastAsia="en-CA"/>
              </w:rPr>
              <w:tab/>
            </w:r>
            <w:r w:rsidR="00D269AE" w:rsidRPr="003D5CFE">
              <w:rPr>
                <w:rStyle w:val="Hyperlink"/>
                <w:noProof/>
              </w:rPr>
              <w:t>Do hiring procedures vary by region?</w:t>
            </w:r>
            <w:r w:rsidR="00D269AE">
              <w:rPr>
                <w:noProof/>
                <w:webHidden/>
              </w:rPr>
              <w:tab/>
            </w:r>
            <w:r w:rsidR="00D269AE">
              <w:rPr>
                <w:noProof/>
                <w:webHidden/>
              </w:rPr>
              <w:fldChar w:fldCharType="begin"/>
            </w:r>
            <w:r w:rsidR="00D269AE">
              <w:rPr>
                <w:noProof/>
                <w:webHidden/>
              </w:rPr>
              <w:instrText xml:space="preserve"> PAGEREF _Toc25044334 \h </w:instrText>
            </w:r>
            <w:r w:rsidR="00D269AE">
              <w:rPr>
                <w:noProof/>
                <w:webHidden/>
              </w:rPr>
            </w:r>
            <w:r w:rsidR="00D269AE">
              <w:rPr>
                <w:noProof/>
                <w:webHidden/>
              </w:rPr>
              <w:fldChar w:fldCharType="separate"/>
            </w:r>
            <w:r w:rsidR="00D269AE">
              <w:rPr>
                <w:noProof/>
                <w:webHidden/>
              </w:rPr>
              <w:t>10</w:t>
            </w:r>
            <w:r w:rsidR="00D269AE">
              <w:rPr>
                <w:noProof/>
                <w:webHidden/>
              </w:rPr>
              <w:fldChar w:fldCharType="end"/>
            </w:r>
          </w:hyperlink>
        </w:p>
        <w:p w14:paraId="7641C7C2" w14:textId="77777777" w:rsidR="00D269AE" w:rsidRDefault="00190E9C" w:rsidP="00D269AE">
          <w:pPr>
            <w:pStyle w:val="TOC2"/>
            <w:rPr>
              <w:rFonts w:eastAsiaTheme="minorEastAsia"/>
              <w:noProof/>
              <w:lang w:eastAsia="en-CA"/>
            </w:rPr>
          </w:pPr>
          <w:hyperlink w:anchor="_Toc25044335" w:history="1">
            <w:r w:rsidR="00D269AE" w:rsidRPr="003D5CFE">
              <w:rPr>
                <w:rStyle w:val="Hyperlink"/>
                <w:noProof/>
              </w:rPr>
              <w:t>23.</w:t>
            </w:r>
            <w:r w:rsidR="00D269AE">
              <w:rPr>
                <w:rFonts w:eastAsiaTheme="minorEastAsia"/>
                <w:noProof/>
                <w:lang w:eastAsia="en-CA"/>
              </w:rPr>
              <w:tab/>
            </w:r>
            <w:r w:rsidR="00D269AE" w:rsidRPr="003D5CFE">
              <w:rPr>
                <w:rStyle w:val="Hyperlink"/>
                <w:noProof/>
              </w:rPr>
              <w:t>Do I get paid for gas used and kilometres driven?</w:t>
            </w:r>
            <w:r w:rsidR="00D269AE">
              <w:rPr>
                <w:noProof/>
                <w:webHidden/>
              </w:rPr>
              <w:tab/>
            </w:r>
            <w:r w:rsidR="00D269AE">
              <w:rPr>
                <w:noProof/>
                <w:webHidden/>
              </w:rPr>
              <w:fldChar w:fldCharType="begin"/>
            </w:r>
            <w:r w:rsidR="00D269AE">
              <w:rPr>
                <w:noProof/>
                <w:webHidden/>
              </w:rPr>
              <w:instrText xml:space="preserve"> PAGEREF _Toc25044335 \h </w:instrText>
            </w:r>
            <w:r w:rsidR="00D269AE">
              <w:rPr>
                <w:noProof/>
                <w:webHidden/>
              </w:rPr>
            </w:r>
            <w:r w:rsidR="00D269AE">
              <w:rPr>
                <w:noProof/>
                <w:webHidden/>
              </w:rPr>
              <w:fldChar w:fldCharType="separate"/>
            </w:r>
            <w:r w:rsidR="00D269AE">
              <w:rPr>
                <w:noProof/>
                <w:webHidden/>
              </w:rPr>
              <w:t>10</w:t>
            </w:r>
            <w:r w:rsidR="00D269AE">
              <w:rPr>
                <w:noProof/>
                <w:webHidden/>
              </w:rPr>
              <w:fldChar w:fldCharType="end"/>
            </w:r>
          </w:hyperlink>
        </w:p>
        <w:p w14:paraId="5499537D" w14:textId="77777777" w:rsidR="00D269AE" w:rsidRDefault="00190E9C" w:rsidP="00D269AE">
          <w:pPr>
            <w:pStyle w:val="TOC2"/>
            <w:rPr>
              <w:rFonts w:eastAsiaTheme="minorEastAsia"/>
              <w:noProof/>
              <w:lang w:eastAsia="en-CA"/>
            </w:rPr>
          </w:pPr>
          <w:hyperlink w:anchor="_Toc25044336" w:history="1">
            <w:r w:rsidR="00D269AE" w:rsidRPr="003D5CFE">
              <w:rPr>
                <w:rStyle w:val="Hyperlink"/>
                <w:noProof/>
              </w:rPr>
              <w:t>24.</w:t>
            </w:r>
            <w:r w:rsidR="00D269AE">
              <w:rPr>
                <w:rFonts w:eastAsiaTheme="minorEastAsia"/>
                <w:noProof/>
                <w:lang w:eastAsia="en-CA"/>
              </w:rPr>
              <w:tab/>
            </w:r>
            <w:r w:rsidR="00D269AE" w:rsidRPr="003D5CFE">
              <w:rPr>
                <w:rStyle w:val="Hyperlink"/>
                <w:noProof/>
              </w:rPr>
              <w:t>How do I get my T4 and Record of Employment?</w:t>
            </w:r>
            <w:r w:rsidR="00D269AE">
              <w:rPr>
                <w:noProof/>
                <w:webHidden/>
              </w:rPr>
              <w:tab/>
            </w:r>
            <w:r w:rsidR="00D269AE">
              <w:rPr>
                <w:noProof/>
                <w:webHidden/>
              </w:rPr>
              <w:fldChar w:fldCharType="begin"/>
            </w:r>
            <w:r w:rsidR="00D269AE">
              <w:rPr>
                <w:noProof/>
                <w:webHidden/>
              </w:rPr>
              <w:instrText xml:space="preserve"> PAGEREF _Toc25044336 \h </w:instrText>
            </w:r>
            <w:r w:rsidR="00D269AE">
              <w:rPr>
                <w:noProof/>
                <w:webHidden/>
              </w:rPr>
            </w:r>
            <w:r w:rsidR="00D269AE">
              <w:rPr>
                <w:noProof/>
                <w:webHidden/>
              </w:rPr>
              <w:fldChar w:fldCharType="separate"/>
            </w:r>
            <w:r w:rsidR="00D269AE">
              <w:rPr>
                <w:noProof/>
                <w:webHidden/>
              </w:rPr>
              <w:t>10</w:t>
            </w:r>
            <w:r w:rsidR="00D269AE">
              <w:rPr>
                <w:noProof/>
                <w:webHidden/>
              </w:rPr>
              <w:fldChar w:fldCharType="end"/>
            </w:r>
          </w:hyperlink>
        </w:p>
        <w:p w14:paraId="1924BF8C" w14:textId="77777777" w:rsidR="00D269AE" w:rsidRDefault="00190E9C" w:rsidP="00D269AE">
          <w:pPr>
            <w:pStyle w:val="TOC1"/>
            <w:tabs>
              <w:tab w:val="right" w:leader="dot" w:pos="9168"/>
            </w:tabs>
            <w:rPr>
              <w:rFonts w:eastAsiaTheme="minorEastAsia"/>
              <w:b/>
              <w:noProof/>
              <w:lang w:eastAsia="en-CA"/>
            </w:rPr>
          </w:pPr>
          <w:hyperlink w:anchor="_Toc25044337" w:history="1">
            <w:r w:rsidR="00D269AE" w:rsidRPr="003D5CFE">
              <w:rPr>
                <w:rStyle w:val="Hyperlink"/>
                <w:noProof/>
              </w:rPr>
              <w:t>Confidentiality</w:t>
            </w:r>
            <w:r w:rsidR="00D269AE">
              <w:rPr>
                <w:noProof/>
                <w:webHidden/>
              </w:rPr>
              <w:tab/>
            </w:r>
            <w:r w:rsidR="00D269AE">
              <w:rPr>
                <w:noProof/>
                <w:webHidden/>
              </w:rPr>
              <w:fldChar w:fldCharType="begin"/>
            </w:r>
            <w:r w:rsidR="00D269AE">
              <w:rPr>
                <w:noProof/>
                <w:webHidden/>
              </w:rPr>
              <w:instrText xml:space="preserve"> PAGEREF _Toc25044337 \h </w:instrText>
            </w:r>
            <w:r w:rsidR="00D269AE">
              <w:rPr>
                <w:noProof/>
                <w:webHidden/>
              </w:rPr>
            </w:r>
            <w:r w:rsidR="00D269AE">
              <w:rPr>
                <w:noProof/>
                <w:webHidden/>
              </w:rPr>
              <w:fldChar w:fldCharType="separate"/>
            </w:r>
            <w:r w:rsidR="00D269AE">
              <w:rPr>
                <w:noProof/>
                <w:webHidden/>
              </w:rPr>
              <w:t>11</w:t>
            </w:r>
            <w:r w:rsidR="00D269AE">
              <w:rPr>
                <w:noProof/>
                <w:webHidden/>
              </w:rPr>
              <w:fldChar w:fldCharType="end"/>
            </w:r>
          </w:hyperlink>
        </w:p>
        <w:p w14:paraId="31D52F3C" w14:textId="77777777" w:rsidR="00D269AE" w:rsidRDefault="00190E9C" w:rsidP="00D269AE">
          <w:pPr>
            <w:pStyle w:val="TOC2"/>
            <w:rPr>
              <w:rFonts w:eastAsiaTheme="minorEastAsia"/>
              <w:noProof/>
              <w:lang w:eastAsia="en-CA"/>
            </w:rPr>
          </w:pPr>
          <w:hyperlink w:anchor="_Toc25044338" w:history="1">
            <w:r w:rsidR="00D269AE" w:rsidRPr="003D5CFE">
              <w:rPr>
                <w:rStyle w:val="Hyperlink"/>
                <w:noProof/>
              </w:rPr>
              <w:t>25.</w:t>
            </w:r>
            <w:r w:rsidR="00D269AE">
              <w:rPr>
                <w:rFonts w:eastAsiaTheme="minorEastAsia"/>
                <w:noProof/>
                <w:lang w:eastAsia="en-CA"/>
              </w:rPr>
              <w:tab/>
            </w:r>
            <w:r w:rsidR="00D269AE" w:rsidRPr="003D5CFE">
              <w:rPr>
                <w:rStyle w:val="Hyperlink"/>
                <w:noProof/>
              </w:rPr>
              <w:t>How does Statistics Canada ensure that census and survey data are kept confidential?</w:t>
            </w:r>
            <w:r w:rsidR="00D269AE">
              <w:rPr>
                <w:noProof/>
                <w:webHidden/>
              </w:rPr>
              <w:tab/>
            </w:r>
            <w:r w:rsidR="00D269AE">
              <w:rPr>
                <w:noProof/>
                <w:webHidden/>
              </w:rPr>
              <w:fldChar w:fldCharType="begin"/>
            </w:r>
            <w:r w:rsidR="00D269AE">
              <w:rPr>
                <w:noProof/>
                <w:webHidden/>
              </w:rPr>
              <w:instrText xml:space="preserve"> PAGEREF _Toc25044338 \h </w:instrText>
            </w:r>
            <w:r w:rsidR="00D269AE">
              <w:rPr>
                <w:noProof/>
                <w:webHidden/>
              </w:rPr>
            </w:r>
            <w:r w:rsidR="00D269AE">
              <w:rPr>
                <w:noProof/>
                <w:webHidden/>
              </w:rPr>
              <w:fldChar w:fldCharType="separate"/>
            </w:r>
            <w:r w:rsidR="00D269AE">
              <w:rPr>
                <w:noProof/>
                <w:webHidden/>
              </w:rPr>
              <w:t>11</w:t>
            </w:r>
            <w:r w:rsidR="00D269AE">
              <w:rPr>
                <w:noProof/>
                <w:webHidden/>
              </w:rPr>
              <w:fldChar w:fldCharType="end"/>
            </w:r>
          </w:hyperlink>
        </w:p>
        <w:p w14:paraId="5A81CE50" w14:textId="77777777" w:rsidR="00D269AE" w:rsidRDefault="00190E9C" w:rsidP="00D269AE">
          <w:pPr>
            <w:pStyle w:val="TOC2"/>
            <w:rPr>
              <w:rFonts w:eastAsiaTheme="minorEastAsia"/>
              <w:noProof/>
              <w:lang w:eastAsia="en-CA"/>
            </w:rPr>
          </w:pPr>
          <w:hyperlink w:anchor="_Toc25044339" w:history="1">
            <w:r w:rsidR="00D269AE" w:rsidRPr="003D5CFE">
              <w:rPr>
                <w:rStyle w:val="Hyperlink"/>
                <w:noProof/>
              </w:rPr>
              <w:t>26.</w:t>
            </w:r>
            <w:r w:rsidR="00D269AE">
              <w:rPr>
                <w:rFonts w:eastAsiaTheme="minorEastAsia"/>
                <w:noProof/>
                <w:lang w:eastAsia="en-CA"/>
              </w:rPr>
              <w:tab/>
            </w:r>
            <w:r w:rsidR="00D269AE" w:rsidRPr="003D5CFE">
              <w:rPr>
                <w:rStyle w:val="Hyperlink"/>
                <w:noProof/>
              </w:rPr>
              <w:t>What has Statistics Canada done to stop hackers or other unauthorized people from accessing census information?</w:t>
            </w:r>
            <w:r w:rsidR="00D269AE">
              <w:rPr>
                <w:noProof/>
                <w:webHidden/>
              </w:rPr>
              <w:tab/>
            </w:r>
            <w:r w:rsidR="00D269AE">
              <w:rPr>
                <w:noProof/>
                <w:webHidden/>
              </w:rPr>
              <w:fldChar w:fldCharType="begin"/>
            </w:r>
            <w:r w:rsidR="00D269AE">
              <w:rPr>
                <w:noProof/>
                <w:webHidden/>
              </w:rPr>
              <w:instrText xml:space="preserve"> PAGEREF _Toc25044339 \h </w:instrText>
            </w:r>
            <w:r w:rsidR="00D269AE">
              <w:rPr>
                <w:noProof/>
                <w:webHidden/>
              </w:rPr>
            </w:r>
            <w:r w:rsidR="00D269AE">
              <w:rPr>
                <w:noProof/>
                <w:webHidden/>
              </w:rPr>
              <w:fldChar w:fldCharType="separate"/>
            </w:r>
            <w:r w:rsidR="00D269AE">
              <w:rPr>
                <w:noProof/>
                <w:webHidden/>
              </w:rPr>
              <w:t>11</w:t>
            </w:r>
            <w:r w:rsidR="00D269AE">
              <w:rPr>
                <w:noProof/>
                <w:webHidden/>
              </w:rPr>
              <w:fldChar w:fldCharType="end"/>
            </w:r>
          </w:hyperlink>
        </w:p>
        <w:p w14:paraId="40D4B1C6" w14:textId="77777777" w:rsidR="00D269AE" w:rsidRDefault="00190E9C" w:rsidP="00D269AE">
          <w:pPr>
            <w:pStyle w:val="TOC2"/>
            <w:rPr>
              <w:rFonts w:eastAsiaTheme="minorEastAsia"/>
              <w:noProof/>
              <w:lang w:eastAsia="en-CA"/>
            </w:rPr>
          </w:pPr>
          <w:hyperlink w:anchor="_Toc25044340" w:history="1">
            <w:r w:rsidR="00D269AE" w:rsidRPr="003D5CFE">
              <w:rPr>
                <w:rStyle w:val="Hyperlink"/>
                <w:noProof/>
              </w:rPr>
              <w:t>27.</w:t>
            </w:r>
            <w:r w:rsidR="00D269AE">
              <w:rPr>
                <w:rFonts w:eastAsiaTheme="minorEastAsia"/>
                <w:noProof/>
                <w:lang w:eastAsia="en-CA"/>
              </w:rPr>
              <w:tab/>
            </w:r>
            <w:r w:rsidR="00D269AE" w:rsidRPr="003D5CFE">
              <w:rPr>
                <w:rStyle w:val="Hyperlink"/>
                <w:noProof/>
              </w:rPr>
              <w:t>Does Statistics Canada sell individual data?</w:t>
            </w:r>
            <w:r w:rsidR="00D269AE">
              <w:rPr>
                <w:noProof/>
                <w:webHidden/>
              </w:rPr>
              <w:tab/>
            </w:r>
            <w:r w:rsidR="00D269AE">
              <w:rPr>
                <w:noProof/>
                <w:webHidden/>
              </w:rPr>
              <w:fldChar w:fldCharType="begin"/>
            </w:r>
            <w:r w:rsidR="00D269AE">
              <w:rPr>
                <w:noProof/>
                <w:webHidden/>
              </w:rPr>
              <w:instrText xml:space="preserve"> PAGEREF _Toc25044340 \h </w:instrText>
            </w:r>
            <w:r w:rsidR="00D269AE">
              <w:rPr>
                <w:noProof/>
                <w:webHidden/>
              </w:rPr>
            </w:r>
            <w:r w:rsidR="00D269AE">
              <w:rPr>
                <w:noProof/>
                <w:webHidden/>
              </w:rPr>
              <w:fldChar w:fldCharType="separate"/>
            </w:r>
            <w:r w:rsidR="00D269AE">
              <w:rPr>
                <w:noProof/>
                <w:webHidden/>
              </w:rPr>
              <w:t>11</w:t>
            </w:r>
            <w:r w:rsidR="00D269AE">
              <w:rPr>
                <w:noProof/>
                <w:webHidden/>
              </w:rPr>
              <w:fldChar w:fldCharType="end"/>
            </w:r>
          </w:hyperlink>
        </w:p>
        <w:p w14:paraId="3AB4C32F" w14:textId="77777777" w:rsidR="00D269AE" w:rsidRDefault="00190E9C" w:rsidP="00D269AE">
          <w:pPr>
            <w:pStyle w:val="TOC2"/>
            <w:rPr>
              <w:rFonts w:eastAsiaTheme="minorEastAsia"/>
              <w:noProof/>
              <w:lang w:eastAsia="en-CA"/>
            </w:rPr>
          </w:pPr>
          <w:hyperlink w:anchor="_Toc25044341" w:history="1">
            <w:r w:rsidR="00D269AE" w:rsidRPr="003D5CFE">
              <w:rPr>
                <w:rStyle w:val="Hyperlink"/>
                <w:noProof/>
              </w:rPr>
              <w:t>28.</w:t>
            </w:r>
            <w:r w:rsidR="00D269AE">
              <w:rPr>
                <w:rFonts w:eastAsiaTheme="minorEastAsia"/>
                <w:noProof/>
                <w:lang w:eastAsia="en-CA"/>
              </w:rPr>
              <w:tab/>
            </w:r>
            <w:r w:rsidR="00D269AE" w:rsidRPr="003D5CFE">
              <w:rPr>
                <w:rStyle w:val="Hyperlink"/>
                <w:noProof/>
              </w:rPr>
              <w:t>How can Statistics Canada ensure that census questionnaires are confidential when they are in the mail?</w:t>
            </w:r>
            <w:r w:rsidR="00D269AE">
              <w:rPr>
                <w:noProof/>
                <w:webHidden/>
              </w:rPr>
              <w:tab/>
            </w:r>
            <w:r w:rsidR="00D269AE">
              <w:rPr>
                <w:noProof/>
                <w:webHidden/>
              </w:rPr>
              <w:fldChar w:fldCharType="begin"/>
            </w:r>
            <w:r w:rsidR="00D269AE">
              <w:rPr>
                <w:noProof/>
                <w:webHidden/>
              </w:rPr>
              <w:instrText xml:space="preserve"> PAGEREF _Toc25044341 \h </w:instrText>
            </w:r>
            <w:r w:rsidR="00D269AE">
              <w:rPr>
                <w:noProof/>
                <w:webHidden/>
              </w:rPr>
            </w:r>
            <w:r w:rsidR="00D269AE">
              <w:rPr>
                <w:noProof/>
                <w:webHidden/>
              </w:rPr>
              <w:fldChar w:fldCharType="separate"/>
            </w:r>
            <w:r w:rsidR="00D269AE">
              <w:rPr>
                <w:noProof/>
                <w:webHidden/>
              </w:rPr>
              <w:t>12</w:t>
            </w:r>
            <w:r w:rsidR="00D269AE">
              <w:rPr>
                <w:noProof/>
                <w:webHidden/>
              </w:rPr>
              <w:fldChar w:fldCharType="end"/>
            </w:r>
          </w:hyperlink>
        </w:p>
        <w:p w14:paraId="43B0BC23" w14:textId="77777777" w:rsidR="00D269AE" w:rsidRDefault="00190E9C" w:rsidP="00D269AE">
          <w:pPr>
            <w:pStyle w:val="TOC2"/>
            <w:rPr>
              <w:rFonts w:eastAsiaTheme="minorEastAsia"/>
              <w:noProof/>
              <w:lang w:eastAsia="en-CA"/>
            </w:rPr>
          </w:pPr>
          <w:hyperlink w:anchor="_Toc25044342" w:history="1">
            <w:r w:rsidR="00D269AE" w:rsidRPr="003D5CFE">
              <w:rPr>
                <w:rStyle w:val="Hyperlink"/>
                <w:noProof/>
              </w:rPr>
              <w:t>29.</w:t>
            </w:r>
            <w:r w:rsidR="00D269AE">
              <w:rPr>
                <w:rFonts w:eastAsiaTheme="minorEastAsia"/>
                <w:noProof/>
                <w:lang w:eastAsia="en-CA"/>
              </w:rPr>
              <w:tab/>
            </w:r>
            <w:r w:rsidR="00D269AE" w:rsidRPr="003D5CFE">
              <w:rPr>
                <w:rStyle w:val="Hyperlink"/>
                <w:noProof/>
              </w:rPr>
              <w:t>Who sees completed census questionnaires?</w:t>
            </w:r>
            <w:r w:rsidR="00D269AE">
              <w:rPr>
                <w:noProof/>
                <w:webHidden/>
              </w:rPr>
              <w:tab/>
            </w:r>
            <w:r w:rsidR="00D269AE">
              <w:rPr>
                <w:noProof/>
                <w:webHidden/>
              </w:rPr>
              <w:fldChar w:fldCharType="begin"/>
            </w:r>
            <w:r w:rsidR="00D269AE">
              <w:rPr>
                <w:noProof/>
                <w:webHidden/>
              </w:rPr>
              <w:instrText xml:space="preserve"> PAGEREF _Toc25044342 \h </w:instrText>
            </w:r>
            <w:r w:rsidR="00D269AE">
              <w:rPr>
                <w:noProof/>
                <w:webHidden/>
              </w:rPr>
            </w:r>
            <w:r w:rsidR="00D269AE">
              <w:rPr>
                <w:noProof/>
                <w:webHidden/>
              </w:rPr>
              <w:fldChar w:fldCharType="separate"/>
            </w:r>
            <w:r w:rsidR="00D269AE">
              <w:rPr>
                <w:noProof/>
                <w:webHidden/>
              </w:rPr>
              <w:t>12</w:t>
            </w:r>
            <w:r w:rsidR="00D269AE">
              <w:rPr>
                <w:noProof/>
                <w:webHidden/>
              </w:rPr>
              <w:fldChar w:fldCharType="end"/>
            </w:r>
          </w:hyperlink>
        </w:p>
        <w:p w14:paraId="6E2E714A" w14:textId="77777777" w:rsidR="00D269AE" w:rsidRDefault="00190E9C" w:rsidP="00D269AE">
          <w:pPr>
            <w:pStyle w:val="TOC2"/>
            <w:rPr>
              <w:rFonts w:eastAsiaTheme="minorEastAsia"/>
              <w:noProof/>
              <w:lang w:eastAsia="en-CA"/>
            </w:rPr>
          </w:pPr>
          <w:hyperlink w:anchor="_Toc25044343" w:history="1">
            <w:r w:rsidR="00D269AE" w:rsidRPr="003D5CFE">
              <w:rPr>
                <w:rStyle w:val="Hyperlink"/>
                <w:noProof/>
              </w:rPr>
              <w:t>30.</w:t>
            </w:r>
            <w:r w:rsidR="00D269AE">
              <w:rPr>
                <w:rFonts w:eastAsiaTheme="minorEastAsia"/>
                <w:noProof/>
                <w:lang w:eastAsia="en-CA"/>
              </w:rPr>
              <w:tab/>
            </w:r>
            <w:r w:rsidR="00D269AE" w:rsidRPr="003D5CFE">
              <w:rPr>
                <w:rStyle w:val="Hyperlink"/>
                <w:noProof/>
              </w:rPr>
              <w:t>Are Enumerators allowed to contact my neighbours to ask them about my personal information?</w:t>
            </w:r>
            <w:r w:rsidR="00D269AE">
              <w:rPr>
                <w:noProof/>
                <w:webHidden/>
              </w:rPr>
              <w:tab/>
            </w:r>
            <w:r w:rsidR="00D269AE">
              <w:rPr>
                <w:noProof/>
                <w:webHidden/>
              </w:rPr>
              <w:fldChar w:fldCharType="begin"/>
            </w:r>
            <w:r w:rsidR="00D269AE">
              <w:rPr>
                <w:noProof/>
                <w:webHidden/>
              </w:rPr>
              <w:instrText xml:space="preserve"> PAGEREF _Toc25044343 \h </w:instrText>
            </w:r>
            <w:r w:rsidR="00D269AE">
              <w:rPr>
                <w:noProof/>
                <w:webHidden/>
              </w:rPr>
            </w:r>
            <w:r w:rsidR="00D269AE">
              <w:rPr>
                <w:noProof/>
                <w:webHidden/>
              </w:rPr>
              <w:fldChar w:fldCharType="separate"/>
            </w:r>
            <w:r w:rsidR="00D269AE">
              <w:rPr>
                <w:noProof/>
                <w:webHidden/>
              </w:rPr>
              <w:t>12</w:t>
            </w:r>
            <w:r w:rsidR="00D269AE">
              <w:rPr>
                <w:noProof/>
                <w:webHidden/>
              </w:rPr>
              <w:fldChar w:fldCharType="end"/>
            </w:r>
          </w:hyperlink>
        </w:p>
        <w:p w14:paraId="06BD1747" w14:textId="77777777" w:rsidR="00D269AE" w:rsidRDefault="00190E9C" w:rsidP="00D269AE">
          <w:pPr>
            <w:pStyle w:val="TOC2"/>
            <w:rPr>
              <w:rFonts w:eastAsiaTheme="minorEastAsia"/>
              <w:noProof/>
              <w:lang w:eastAsia="en-CA"/>
            </w:rPr>
          </w:pPr>
          <w:hyperlink w:anchor="_Toc25044344" w:history="1">
            <w:r w:rsidR="00D269AE" w:rsidRPr="003D5CFE">
              <w:rPr>
                <w:rStyle w:val="Hyperlink"/>
                <w:noProof/>
              </w:rPr>
              <w:t>31.</w:t>
            </w:r>
            <w:r w:rsidR="00D269AE">
              <w:rPr>
                <w:rFonts w:eastAsiaTheme="minorEastAsia"/>
                <w:noProof/>
                <w:lang w:eastAsia="en-CA"/>
              </w:rPr>
              <w:tab/>
            </w:r>
            <w:r w:rsidR="00D269AE" w:rsidRPr="003D5CFE">
              <w:rPr>
                <w:rStyle w:val="Hyperlink"/>
                <w:noProof/>
              </w:rPr>
              <w:t>Are there laws on confidentiality? If so, what do they say?</w:t>
            </w:r>
            <w:r w:rsidR="00D269AE">
              <w:rPr>
                <w:noProof/>
                <w:webHidden/>
              </w:rPr>
              <w:tab/>
            </w:r>
            <w:r w:rsidR="00D269AE">
              <w:rPr>
                <w:noProof/>
                <w:webHidden/>
              </w:rPr>
              <w:fldChar w:fldCharType="begin"/>
            </w:r>
            <w:r w:rsidR="00D269AE">
              <w:rPr>
                <w:noProof/>
                <w:webHidden/>
              </w:rPr>
              <w:instrText xml:space="preserve"> PAGEREF _Toc25044344 \h </w:instrText>
            </w:r>
            <w:r w:rsidR="00D269AE">
              <w:rPr>
                <w:noProof/>
                <w:webHidden/>
              </w:rPr>
            </w:r>
            <w:r w:rsidR="00D269AE">
              <w:rPr>
                <w:noProof/>
                <w:webHidden/>
              </w:rPr>
              <w:fldChar w:fldCharType="separate"/>
            </w:r>
            <w:r w:rsidR="00D269AE">
              <w:rPr>
                <w:noProof/>
                <w:webHidden/>
              </w:rPr>
              <w:t>12</w:t>
            </w:r>
            <w:r w:rsidR="00D269AE">
              <w:rPr>
                <w:noProof/>
                <w:webHidden/>
              </w:rPr>
              <w:fldChar w:fldCharType="end"/>
            </w:r>
          </w:hyperlink>
        </w:p>
        <w:p w14:paraId="1F32A7C8" w14:textId="77777777" w:rsidR="00D269AE" w:rsidRDefault="00190E9C" w:rsidP="00D269AE">
          <w:pPr>
            <w:pStyle w:val="TOC2"/>
            <w:rPr>
              <w:rFonts w:eastAsiaTheme="minorEastAsia"/>
              <w:noProof/>
              <w:lang w:eastAsia="en-CA"/>
            </w:rPr>
          </w:pPr>
          <w:hyperlink w:anchor="_Toc25044345" w:history="1">
            <w:r w:rsidR="00D269AE" w:rsidRPr="003D5CFE">
              <w:rPr>
                <w:rStyle w:val="Hyperlink"/>
                <w:noProof/>
              </w:rPr>
              <w:t>32.</w:t>
            </w:r>
            <w:r w:rsidR="00D269AE">
              <w:rPr>
                <w:rFonts w:eastAsiaTheme="minorEastAsia"/>
                <w:noProof/>
                <w:lang w:eastAsia="en-CA"/>
              </w:rPr>
              <w:tab/>
            </w:r>
            <w:r w:rsidR="00D269AE" w:rsidRPr="003D5CFE">
              <w:rPr>
                <w:rStyle w:val="Hyperlink"/>
                <w:noProof/>
              </w:rPr>
              <w:t>If a respondent receives a telephone call about the census questionnaire, how can they know the call is legitimate?</w:t>
            </w:r>
            <w:r w:rsidR="00D269AE">
              <w:rPr>
                <w:noProof/>
                <w:webHidden/>
              </w:rPr>
              <w:tab/>
            </w:r>
            <w:r w:rsidR="00D269AE">
              <w:rPr>
                <w:noProof/>
                <w:webHidden/>
              </w:rPr>
              <w:fldChar w:fldCharType="begin"/>
            </w:r>
            <w:r w:rsidR="00D269AE">
              <w:rPr>
                <w:noProof/>
                <w:webHidden/>
              </w:rPr>
              <w:instrText xml:space="preserve"> PAGEREF _Toc25044345 \h </w:instrText>
            </w:r>
            <w:r w:rsidR="00D269AE">
              <w:rPr>
                <w:noProof/>
                <w:webHidden/>
              </w:rPr>
            </w:r>
            <w:r w:rsidR="00D269AE">
              <w:rPr>
                <w:noProof/>
                <w:webHidden/>
              </w:rPr>
              <w:fldChar w:fldCharType="separate"/>
            </w:r>
            <w:r w:rsidR="00D269AE">
              <w:rPr>
                <w:noProof/>
                <w:webHidden/>
              </w:rPr>
              <w:t>12</w:t>
            </w:r>
            <w:r w:rsidR="00D269AE">
              <w:rPr>
                <w:noProof/>
                <w:webHidden/>
              </w:rPr>
              <w:fldChar w:fldCharType="end"/>
            </w:r>
          </w:hyperlink>
        </w:p>
        <w:p w14:paraId="755B64D7" w14:textId="77777777" w:rsidR="00D269AE" w:rsidRDefault="00190E9C" w:rsidP="00D269AE">
          <w:pPr>
            <w:pStyle w:val="TOC2"/>
            <w:rPr>
              <w:rFonts w:eastAsiaTheme="minorEastAsia"/>
              <w:noProof/>
              <w:lang w:eastAsia="en-CA"/>
            </w:rPr>
          </w:pPr>
          <w:hyperlink w:anchor="_Toc25044346" w:history="1">
            <w:r w:rsidR="00D269AE" w:rsidRPr="003D5CFE">
              <w:rPr>
                <w:rStyle w:val="Hyperlink"/>
                <w:noProof/>
              </w:rPr>
              <w:t>33.</w:t>
            </w:r>
            <w:r w:rsidR="00D269AE">
              <w:rPr>
                <w:rFonts w:eastAsiaTheme="minorEastAsia"/>
                <w:noProof/>
                <w:lang w:eastAsia="en-CA"/>
              </w:rPr>
              <w:tab/>
            </w:r>
            <w:r w:rsidR="00D269AE" w:rsidRPr="003D5CFE">
              <w:rPr>
                <w:rStyle w:val="Hyperlink"/>
                <w:noProof/>
              </w:rPr>
              <w:t>Why does Statistics Canada ask for names, addresses, telephone numbers and email addresses?</w:t>
            </w:r>
            <w:r w:rsidR="00D269AE">
              <w:rPr>
                <w:noProof/>
                <w:webHidden/>
              </w:rPr>
              <w:tab/>
            </w:r>
            <w:r w:rsidR="00D269AE">
              <w:rPr>
                <w:noProof/>
                <w:webHidden/>
              </w:rPr>
              <w:fldChar w:fldCharType="begin"/>
            </w:r>
            <w:r w:rsidR="00D269AE">
              <w:rPr>
                <w:noProof/>
                <w:webHidden/>
              </w:rPr>
              <w:instrText xml:space="preserve"> PAGEREF _Toc25044346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4E388D5B" w14:textId="77777777" w:rsidR="00D269AE" w:rsidRDefault="00190E9C" w:rsidP="00D269AE">
          <w:pPr>
            <w:pStyle w:val="TOC2"/>
            <w:rPr>
              <w:rFonts w:eastAsiaTheme="minorEastAsia"/>
              <w:noProof/>
              <w:lang w:eastAsia="en-CA"/>
            </w:rPr>
          </w:pPr>
          <w:hyperlink w:anchor="_Toc25044347" w:history="1">
            <w:r w:rsidR="00D269AE" w:rsidRPr="003D5CFE">
              <w:rPr>
                <w:rStyle w:val="Hyperlink"/>
                <w:noProof/>
              </w:rPr>
              <w:t>34.</w:t>
            </w:r>
            <w:r w:rsidR="00D269AE">
              <w:rPr>
                <w:rFonts w:eastAsiaTheme="minorEastAsia"/>
                <w:noProof/>
                <w:lang w:eastAsia="en-CA"/>
              </w:rPr>
              <w:tab/>
            </w:r>
            <w:r w:rsidR="00D269AE" w:rsidRPr="003D5CFE">
              <w:rPr>
                <w:rStyle w:val="Hyperlink"/>
                <w:noProof/>
              </w:rPr>
              <w:t>Can a person use an alias instead of a real name?</w:t>
            </w:r>
            <w:r w:rsidR="00D269AE">
              <w:rPr>
                <w:noProof/>
                <w:webHidden/>
              </w:rPr>
              <w:tab/>
            </w:r>
            <w:r w:rsidR="00D269AE">
              <w:rPr>
                <w:noProof/>
                <w:webHidden/>
              </w:rPr>
              <w:fldChar w:fldCharType="begin"/>
            </w:r>
            <w:r w:rsidR="00D269AE">
              <w:rPr>
                <w:noProof/>
                <w:webHidden/>
              </w:rPr>
              <w:instrText xml:space="preserve"> PAGEREF _Toc25044347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6A93C2A2" w14:textId="77777777" w:rsidR="00D269AE" w:rsidRDefault="00190E9C" w:rsidP="00D269AE">
          <w:pPr>
            <w:pStyle w:val="TOC2"/>
            <w:rPr>
              <w:rFonts w:eastAsiaTheme="minorEastAsia"/>
              <w:noProof/>
              <w:lang w:eastAsia="en-CA"/>
            </w:rPr>
          </w:pPr>
          <w:hyperlink w:anchor="_Toc25044348" w:history="1">
            <w:r w:rsidR="00D269AE" w:rsidRPr="003D5CFE">
              <w:rPr>
                <w:rStyle w:val="Hyperlink"/>
                <w:noProof/>
              </w:rPr>
              <w:t>35.</w:t>
            </w:r>
            <w:r w:rsidR="00D269AE">
              <w:rPr>
                <w:rFonts w:eastAsiaTheme="minorEastAsia"/>
                <w:noProof/>
                <w:lang w:eastAsia="en-CA"/>
              </w:rPr>
              <w:tab/>
            </w:r>
            <w:r w:rsidR="00D269AE" w:rsidRPr="003D5CFE">
              <w:rPr>
                <w:rStyle w:val="Hyperlink"/>
                <w:noProof/>
              </w:rPr>
              <w:t>How does Statistics Canada ensure the confidentiality of the information it publishes for free or for sale?</w:t>
            </w:r>
            <w:r w:rsidR="00D269AE">
              <w:rPr>
                <w:noProof/>
                <w:webHidden/>
              </w:rPr>
              <w:tab/>
            </w:r>
            <w:r w:rsidR="00D269AE">
              <w:rPr>
                <w:noProof/>
                <w:webHidden/>
              </w:rPr>
              <w:fldChar w:fldCharType="begin"/>
            </w:r>
            <w:r w:rsidR="00D269AE">
              <w:rPr>
                <w:noProof/>
                <w:webHidden/>
              </w:rPr>
              <w:instrText xml:space="preserve"> PAGEREF _Toc25044348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419EB43E" w14:textId="77777777" w:rsidR="00D269AE" w:rsidRDefault="00190E9C" w:rsidP="00D269AE">
          <w:pPr>
            <w:pStyle w:val="TOC1"/>
            <w:tabs>
              <w:tab w:val="right" w:leader="dot" w:pos="9168"/>
            </w:tabs>
            <w:rPr>
              <w:rFonts w:eastAsiaTheme="minorEastAsia"/>
              <w:b/>
              <w:noProof/>
              <w:lang w:eastAsia="en-CA"/>
            </w:rPr>
          </w:pPr>
          <w:hyperlink w:anchor="_Toc25044349" w:history="1">
            <w:r w:rsidR="00D269AE" w:rsidRPr="003D5CFE">
              <w:rPr>
                <w:rStyle w:val="Hyperlink"/>
                <w:noProof/>
              </w:rPr>
              <w:t>Collection procedures</w:t>
            </w:r>
            <w:r w:rsidR="00D269AE">
              <w:rPr>
                <w:noProof/>
                <w:webHidden/>
              </w:rPr>
              <w:tab/>
            </w:r>
            <w:r w:rsidR="00D269AE">
              <w:rPr>
                <w:noProof/>
                <w:webHidden/>
              </w:rPr>
              <w:fldChar w:fldCharType="begin"/>
            </w:r>
            <w:r w:rsidR="00D269AE">
              <w:rPr>
                <w:noProof/>
                <w:webHidden/>
              </w:rPr>
              <w:instrText xml:space="preserve"> PAGEREF _Toc25044349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00757DE0" w14:textId="77777777" w:rsidR="00D269AE" w:rsidRDefault="00190E9C" w:rsidP="00D269AE">
          <w:pPr>
            <w:pStyle w:val="TOC2"/>
            <w:rPr>
              <w:rFonts w:eastAsiaTheme="minorEastAsia"/>
              <w:noProof/>
              <w:lang w:eastAsia="en-CA"/>
            </w:rPr>
          </w:pPr>
          <w:hyperlink w:anchor="_Toc25044350" w:history="1">
            <w:r w:rsidR="00D269AE" w:rsidRPr="003D5CFE">
              <w:rPr>
                <w:rStyle w:val="Hyperlink"/>
                <w:noProof/>
              </w:rPr>
              <w:t>36.</w:t>
            </w:r>
            <w:r w:rsidR="00D269AE">
              <w:rPr>
                <w:rFonts w:eastAsiaTheme="minorEastAsia"/>
                <w:noProof/>
                <w:lang w:eastAsia="en-CA"/>
              </w:rPr>
              <w:tab/>
            </w:r>
            <w:r w:rsidR="00D269AE" w:rsidRPr="003D5CFE">
              <w:rPr>
                <w:rStyle w:val="Hyperlink"/>
                <w:noProof/>
              </w:rPr>
              <w:t>I forgot to include someone on my census questionnaire. What should I do?</w:t>
            </w:r>
            <w:r w:rsidR="00D269AE">
              <w:rPr>
                <w:noProof/>
                <w:webHidden/>
              </w:rPr>
              <w:tab/>
            </w:r>
            <w:r w:rsidR="00D269AE">
              <w:rPr>
                <w:noProof/>
                <w:webHidden/>
              </w:rPr>
              <w:fldChar w:fldCharType="begin"/>
            </w:r>
            <w:r w:rsidR="00D269AE">
              <w:rPr>
                <w:noProof/>
                <w:webHidden/>
              </w:rPr>
              <w:instrText xml:space="preserve"> PAGEREF _Toc25044350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366ABB90" w14:textId="77777777" w:rsidR="00D269AE" w:rsidRDefault="00190E9C" w:rsidP="00D269AE">
          <w:pPr>
            <w:pStyle w:val="TOC2"/>
            <w:rPr>
              <w:rFonts w:eastAsiaTheme="minorEastAsia"/>
              <w:noProof/>
              <w:lang w:eastAsia="en-CA"/>
            </w:rPr>
          </w:pPr>
          <w:hyperlink w:anchor="_Toc25044351" w:history="1">
            <w:r w:rsidR="00D269AE" w:rsidRPr="003D5CFE">
              <w:rPr>
                <w:rStyle w:val="Hyperlink"/>
                <w:noProof/>
              </w:rPr>
              <w:t>37.</w:t>
            </w:r>
            <w:r w:rsidR="00D269AE">
              <w:rPr>
                <w:rFonts w:eastAsiaTheme="minorEastAsia"/>
                <w:noProof/>
                <w:lang w:eastAsia="en-CA"/>
              </w:rPr>
              <w:tab/>
            </w:r>
            <w:r w:rsidR="00D269AE" w:rsidRPr="003D5CFE">
              <w:rPr>
                <w:rStyle w:val="Hyperlink"/>
                <w:noProof/>
              </w:rPr>
              <w:t>I made an error and included someone on my census questionnaire who should not have been counted. Can this be corrected?</w:t>
            </w:r>
            <w:r w:rsidR="00D269AE">
              <w:rPr>
                <w:noProof/>
                <w:webHidden/>
              </w:rPr>
              <w:tab/>
            </w:r>
            <w:r w:rsidR="00D269AE">
              <w:rPr>
                <w:noProof/>
                <w:webHidden/>
              </w:rPr>
              <w:fldChar w:fldCharType="begin"/>
            </w:r>
            <w:r w:rsidR="00D269AE">
              <w:rPr>
                <w:noProof/>
                <w:webHidden/>
              </w:rPr>
              <w:instrText xml:space="preserve"> PAGEREF _Toc25044351 \h </w:instrText>
            </w:r>
            <w:r w:rsidR="00D269AE">
              <w:rPr>
                <w:noProof/>
                <w:webHidden/>
              </w:rPr>
            </w:r>
            <w:r w:rsidR="00D269AE">
              <w:rPr>
                <w:noProof/>
                <w:webHidden/>
              </w:rPr>
              <w:fldChar w:fldCharType="separate"/>
            </w:r>
            <w:r w:rsidR="00D269AE">
              <w:rPr>
                <w:noProof/>
                <w:webHidden/>
              </w:rPr>
              <w:t>13</w:t>
            </w:r>
            <w:r w:rsidR="00D269AE">
              <w:rPr>
                <w:noProof/>
                <w:webHidden/>
              </w:rPr>
              <w:fldChar w:fldCharType="end"/>
            </w:r>
          </w:hyperlink>
        </w:p>
        <w:p w14:paraId="37AA5E34" w14:textId="77777777" w:rsidR="00D269AE" w:rsidRDefault="00190E9C" w:rsidP="00D269AE">
          <w:pPr>
            <w:pStyle w:val="TOC2"/>
            <w:rPr>
              <w:rFonts w:eastAsiaTheme="minorEastAsia"/>
              <w:noProof/>
              <w:lang w:eastAsia="en-CA"/>
            </w:rPr>
          </w:pPr>
          <w:hyperlink w:anchor="_Toc25044352" w:history="1">
            <w:r w:rsidR="00D269AE" w:rsidRPr="003D5CFE">
              <w:rPr>
                <w:rStyle w:val="Hyperlink"/>
                <w:noProof/>
              </w:rPr>
              <w:t>38.</w:t>
            </w:r>
            <w:r w:rsidR="00D269AE">
              <w:rPr>
                <w:rFonts w:eastAsiaTheme="minorEastAsia"/>
                <w:noProof/>
                <w:lang w:eastAsia="en-CA"/>
              </w:rPr>
              <w:tab/>
            </w:r>
            <w:r w:rsidR="00D269AE" w:rsidRPr="003D5CFE">
              <w:rPr>
                <w:rStyle w:val="Hyperlink"/>
                <w:noProof/>
              </w:rPr>
              <w:t>Can I change the answers that I gave when completing my census questionnaire, once my questionnaire has been submitted?</w:t>
            </w:r>
            <w:r w:rsidR="00D269AE">
              <w:rPr>
                <w:noProof/>
                <w:webHidden/>
              </w:rPr>
              <w:tab/>
            </w:r>
            <w:r w:rsidR="00D269AE">
              <w:rPr>
                <w:noProof/>
                <w:webHidden/>
              </w:rPr>
              <w:fldChar w:fldCharType="begin"/>
            </w:r>
            <w:r w:rsidR="00D269AE">
              <w:rPr>
                <w:noProof/>
                <w:webHidden/>
              </w:rPr>
              <w:instrText xml:space="preserve"> PAGEREF _Toc25044352 \h </w:instrText>
            </w:r>
            <w:r w:rsidR="00D269AE">
              <w:rPr>
                <w:noProof/>
                <w:webHidden/>
              </w:rPr>
            </w:r>
            <w:r w:rsidR="00D269AE">
              <w:rPr>
                <w:noProof/>
                <w:webHidden/>
              </w:rPr>
              <w:fldChar w:fldCharType="separate"/>
            </w:r>
            <w:r w:rsidR="00D269AE">
              <w:rPr>
                <w:noProof/>
                <w:webHidden/>
              </w:rPr>
              <w:t>14</w:t>
            </w:r>
            <w:r w:rsidR="00D269AE">
              <w:rPr>
                <w:noProof/>
                <w:webHidden/>
              </w:rPr>
              <w:fldChar w:fldCharType="end"/>
            </w:r>
          </w:hyperlink>
        </w:p>
        <w:p w14:paraId="1DECBC7F" w14:textId="77777777" w:rsidR="00D269AE" w:rsidRDefault="00190E9C" w:rsidP="00D269AE">
          <w:pPr>
            <w:pStyle w:val="TOC2"/>
            <w:rPr>
              <w:rFonts w:eastAsiaTheme="minorEastAsia"/>
              <w:noProof/>
              <w:lang w:eastAsia="en-CA"/>
            </w:rPr>
          </w:pPr>
          <w:hyperlink w:anchor="_Toc25044353" w:history="1">
            <w:r w:rsidR="00D269AE" w:rsidRPr="003D5CFE">
              <w:rPr>
                <w:rStyle w:val="Hyperlink"/>
                <w:noProof/>
              </w:rPr>
              <w:t>39.</w:t>
            </w:r>
            <w:r w:rsidR="00D269AE">
              <w:rPr>
                <w:rFonts w:eastAsiaTheme="minorEastAsia"/>
                <w:noProof/>
                <w:lang w:eastAsia="en-CA"/>
              </w:rPr>
              <w:tab/>
            </w:r>
            <w:r w:rsidR="00D269AE" w:rsidRPr="003D5CFE">
              <w:rPr>
                <w:rStyle w:val="Hyperlink"/>
                <w:noProof/>
              </w:rPr>
              <w:t>Who will be included in the census?</w:t>
            </w:r>
            <w:r w:rsidR="00D269AE">
              <w:rPr>
                <w:noProof/>
                <w:webHidden/>
              </w:rPr>
              <w:tab/>
            </w:r>
            <w:r w:rsidR="00D269AE">
              <w:rPr>
                <w:noProof/>
                <w:webHidden/>
              </w:rPr>
              <w:fldChar w:fldCharType="begin"/>
            </w:r>
            <w:r w:rsidR="00D269AE">
              <w:rPr>
                <w:noProof/>
                <w:webHidden/>
              </w:rPr>
              <w:instrText xml:space="preserve"> PAGEREF _Toc25044353 \h </w:instrText>
            </w:r>
            <w:r w:rsidR="00D269AE">
              <w:rPr>
                <w:noProof/>
                <w:webHidden/>
              </w:rPr>
            </w:r>
            <w:r w:rsidR="00D269AE">
              <w:rPr>
                <w:noProof/>
                <w:webHidden/>
              </w:rPr>
              <w:fldChar w:fldCharType="separate"/>
            </w:r>
            <w:r w:rsidR="00D269AE">
              <w:rPr>
                <w:noProof/>
                <w:webHidden/>
              </w:rPr>
              <w:t>14</w:t>
            </w:r>
            <w:r w:rsidR="00D269AE">
              <w:rPr>
                <w:noProof/>
                <w:webHidden/>
              </w:rPr>
              <w:fldChar w:fldCharType="end"/>
            </w:r>
          </w:hyperlink>
        </w:p>
        <w:p w14:paraId="1E08122E" w14:textId="77777777" w:rsidR="00D269AE" w:rsidRDefault="00190E9C" w:rsidP="00D269AE">
          <w:pPr>
            <w:pStyle w:val="TOC2"/>
            <w:rPr>
              <w:rFonts w:eastAsiaTheme="minorEastAsia"/>
              <w:noProof/>
              <w:lang w:eastAsia="en-CA"/>
            </w:rPr>
          </w:pPr>
          <w:hyperlink w:anchor="_Toc25044354" w:history="1">
            <w:r w:rsidR="00D269AE" w:rsidRPr="003D5CFE">
              <w:rPr>
                <w:rStyle w:val="Hyperlink"/>
                <w:noProof/>
              </w:rPr>
              <w:t>40.</w:t>
            </w:r>
            <w:r w:rsidR="00D269AE">
              <w:rPr>
                <w:rFonts w:eastAsiaTheme="minorEastAsia"/>
                <w:noProof/>
                <w:lang w:eastAsia="en-CA"/>
              </w:rPr>
              <w:tab/>
            </w:r>
            <w:r w:rsidR="00D269AE" w:rsidRPr="003D5CFE">
              <w:rPr>
                <w:rStyle w:val="Hyperlink"/>
                <w:noProof/>
              </w:rPr>
              <w:t>What is a canvasser interview?</w:t>
            </w:r>
            <w:r w:rsidR="00D269AE">
              <w:rPr>
                <w:noProof/>
                <w:webHidden/>
              </w:rPr>
              <w:tab/>
            </w:r>
            <w:r w:rsidR="00D269AE">
              <w:rPr>
                <w:noProof/>
                <w:webHidden/>
              </w:rPr>
              <w:fldChar w:fldCharType="begin"/>
            </w:r>
            <w:r w:rsidR="00D269AE">
              <w:rPr>
                <w:noProof/>
                <w:webHidden/>
              </w:rPr>
              <w:instrText xml:space="preserve"> PAGEREF _Toc25044354 \h </w:instrText>
            </w:r>
            <w:r w:rsidR="00D269AE">
              <w:rPr>
                <w:noProof/>
                <w:webHidden/>
              </w:rPr>
            </w:r>
            <w:r w:rsidR="00D269AE">
              <w:rPr>
                <w:noProof/>
                <w:webHidden/>
              </w:rPr>
              <w:fldChar w:fldCharType="separate"/>
            </w:r>
            <w:r w:rsidR="00D269AE">
              <w:rPr>
                <w:noProof/>
                <w:webHidden/>
              </w:rPr>
              <w:t>14</w:t>
            </w:r>
            <w:r w:rsidR="00D269AE">
              <w:rPr>
                <w:noProof/>
                <w:webHidden/>
              </w:rPr>
              <w:fldChar w:fldCharType="end"/>
            </w:r>
          </w:hyperlink>
        </w:p>
        <w:p w14:paraId="36AE3179" w14:textId="77777777" w:rsidR="00D269AE" w:rsidRDefault="00190E9C" w:rsidP="00D269AE">
          <w:pPr>
            <w:pStyle w:val="TOC2"/>
            <w:rPr>
              <w:rFonts w:eastAsiaTheme="minorEastAsia"/>
              <w:noProof/>
              <w:lang w:eastAsia="en-CA"/>
            </w:rPr>
          </w:pPr>
          <w:hyperlink w:anchor="_Toc25044355" w:history="1">
            <w:r w:rsidR="00D269AE" w:rsidRPr="003D5CFE">
              <w:rPr>
                <w:rStyle w:val="Hyperlink"/>
                <w:noProof/>
              </w:rPr>
              <w:t>41.</w:t>
            </w:r>
            <w:r w:rsidR="00D269AE">
              <w:rPr>
                <w:rFonts w:eastAsiaTheme="minorEastAsia"/>
                <w:noProof/>
                <w:lang w:eastAsia="en-CA"/>
              </w:rPr>
              <w:tab/>
            </w:r>
            <w:r w:rsidR="00D269AE" w:rsidRPr="003D5CFE">
              <w:rPr>
                <w:rStyle w:val="Hyperlink"/>
                <w:noProof/>
              </w:rPr>
              <w:t>Who should complete the census questionnaire?</w:t>
            </w:r>
            <w:r w:rsidR="00D269AE">
              <w:rPr>
                <w:noProof/>
                <w:webHidden/>
              </w:rPr>
              <w:tab/>
            </w:r>
            <w:r w:rsidR="00D269AE">
              <w:rPr>
                <w:noProof/>
                <w:webHidden/>
              </w:rPr>
              <w:fldChar w:fldCharType="begin"/>
            </w:r>
            <w:r w:rsidR="00D269AE">
              <w:rPr>
                <w:noProof/>
                <w:webHidden/>
              </w:rPr>
              <w:instrText xml:space="preserve"> PAGEREF _Toc25044355 \h </w:instrText>
            </w:r>
            <w:r w:rsidR="00D269AE">
              <w:rPr>
                <w:noProof/>
                <w:webHidden/>
              </w:rPr>
            </w:r>
            <w:r w:rsidR="00D269AE">
              <w:rPr>
                <w:noProof/>
                <w:webHidden/>
              </w:rPr>
              <w:fldChar w:fldCharType="separate"/>
            </w:r>
            <w:r w:rsidR="00D269AE">
              <w:rPr>
                <w:noProof/>
                <w:webHidden/>
              </w:rPr>
              <w:t>14</w:t>
            </w:r>
            <w:r w:rsidR="00D269AE">
              <w:rPr>
                <w:noProof/>
                <w:webHidden/>
              </w:rPr>
              <w:fldChar w:fldCharType="end"/>
            </w:r>
          </w:hyperlink>
        </w:p>
        <w:p w14:paraId="53ACC2BA" w14:textId="77777777" w:rsidR="00D269AE" w:rsidRDefault="00190E9C" w:rsidP="00D269AE">
          <w:pPr>
            <w:pStyle w:val="TOC2"/>
            <w:rPr>
              <w:rFonts w:eastAsiaTheme="minorEastAsia"/>
              <w:noProof/>
              <w:lang w:eastAsia="en-CA"/>
            </w:rPr>
          </w:pPr>
          <w:hyperlink w:anchor="_Toc25044356" w:history="1">
            <w:r w:rsidR="00D269AE" w:rsidRPr="003D5CFE">
              <w:rPr>
                <w:rStyle w:val="Hyperlink"/>
                <w:noProof/>
              </w:rPr>
              <w:t>42.</w:t>
            </w:r>
            <w:r w:rsidR="00D269AE">
              <w:rPr>
                <w:rFonts w:eastAsiaTheme="minorEastAsia"/>
                <w:noProof/>
                <w:lang w:eastAsia="en-CA"/>
              </w:rPr>
              <w:tab/>
            </w:r>
            <w:r w:rsidR="00D269AE" w:rsidRPr="003D5CFE">
              <w:rPr>
                <w:rStyle w:val="Hyperlink"/>
                <w:noProof/>
              </w:rPr>
              <w:t>What help is available to complete the census questionnaire?</w:t>
            </w:r>
            <w:r w:rsidR="00D269AE">
              <w:rPr>
                <w:noProof/>
                <w:webHidden/>
              </w:rPr>
              <w:tab/>
            </w:r>
            <w:r w:rsidR="00D269AE">
              <w:rPr>
                <w:noProof/>
                <w:webHidden/>
              </w:rPr>
              <w:fldChar w:fldCharType="begin"/>
            </w:r>
            <w:r w:rsidR="00D269AE">
              <w:rPr>
                <w:noProof/>
                <w:webHidden/>
              </w:rPr>
              <w:instrText xml:space="preserve"> PAGEREF _Toc25044356 \h </w:instrText>
            </w:r>
            <w:r w:rsidR="00D269AE">
              <w:rPr>
                <w:noProof/>
                <w:webHidden/>
              </w:rPr>
            </w:r>
            <w:r w:rsidR="00D269AE">
              <w:rPr>
                <w:noProof/>
                <w:webHidden/>
              </w:rPr>
              <w:fldChar w:fldCharType="separate"/>
            </w:r>
            <w:r w:rsidR="00D269AE">
              <w:rPr>
                <w:noProof/>
                <w:webHidden/>
              </w:rPr>
              <w:t>14</w:t>
            </w:r>
            <w:r w:rsidR="00D269AE">
              <w:rPr>
                <w:noProof/>
                <w:webHidden/>
              </w:rPr>
              <w:fldChar w:fldCharType="end"/>
            </w:r>
          </w:hyperlink>
        </w:p>
        <w:p w14:paraId="25B73642" w14:textId="77777777" w:rsidR="00D269AE" w:rsidRDefault="00190E9C" w:rsidP="00D269AE">
          <w:pPr>
            <w:pStyle w:val="TOC2"/>
            <w:rPr>
              <w:rFonts w:eastAsiaTheme="minorEastAsia"/>
              <w:noProof/>
              <w:lang w:eastAsia="en-CA"/>
            </w:rPr>
          </w:pPr>
          <w:hyperlink w:anchor="_Toc25044357" w:history="1">
            <w:r w:rsidR="00D269AE" w:rsidRPr="003D5CFE">
              <w:rPr>
                <w:rStyle w:val="Hyperlink"/>
                <w:noProof/>
              </w:rPr>
              <w:t>43.</w:t>
            </w:r>
            <w:r w:rsidR="00D269AE">
              <w:rPr>
                <w:rFonts w:eastAsiaTheme="minorEastAsia"/>
                <w:noProof/>
                <w:lang w:eastAsia="en-CA"/>
              </w:rPr>
              <w:tab/>
            </w:r>
            <w:r w:rsidR="00D269AE" w:rsidRPr="003D5CFE">
              <w:rPr>
                <w:rStyle w:val="Hyperlink"/>
                <w:noProof/>
              </w:rPr>
              <w:t>How often do census Enumerators make contact with each household?</w:t>
            </w:r>
            <w:r w:rsidR="00D269AE">
              <w:rPr>
                <w:noProof/>
                <w:webHidden/>
              </w:rPr>
              <w:tab/>
            </w:r>
            <w:r w:rsidR="00D269AE">
              <w:rPr>
                <w:noProof/>
                <w:webHidden/>
              </w:rPr>
              <w:fldChar w:fldCharType="begin"/>
            </w:r>
            <w:r w:rsidR="00D269AE">
              <w:rPr>
                <w:noProof/>
                <w:webHidden/>
              </w:rPr>
              <w:instrText xml:space="preserve"> PAGEREF _Toc25044357 \h </w:instrText>
            </w:r>
            <w:r w:rsidR="00D269AE">
              <w:rPr>
                <w:noProof/>
                <w:webHidden/>
              </w:rPr>
            </w:r>
            <w:r w:rsidR="00D269AE">
              <w:rPr>
                <w:noProof/>
                <w:webHidden/>
              </w:rPr>
              <w:fldChar w:fldCharType="separate"/>
            </w:r>
            <w:r w:rsidR="00D269AE">
              <w:rPr>
                <w:noProof/>
                <w:webHidden/>
              </w:rPr>
              <w:t>15</w:t>
            </w:r>
            <w:r w:rsidR="00D269AE">
              <w:rPr>
                <w:noProof/>
                <w:webHidden/>
              </w:rPr>
              <w:fldChar w:fldCharType="end"/>
            </w:r>
          </w:hyperlink>
        </w:p>
        <w:p w14:paraId="00A94FE8" w14:textId="77777777" w:rsidR="00D269AE" w:rsidRDefault="00190E9C" w:rsidP="00D269AE">
          <w:pPr>
            <w:pStyle w:val="TOC2"/>
            <w:rPr>
              <w:rFonts w:eastAsiaTheme="minorEastAsia"/>
              <w:noProof/>
              <w:lang w:eastAsia="en-CA"/>
            </w:rPr>
          </w:pPr>
          <w:hyperlink w:anchor="_Toc25044358" w:history="1">
            <w:r w:rsidR="00D269AE" w:rsidRPr="003D5CFE">
              <w:rPr>
                <w:rStyle w:val="Hyperlink"/>
                <w:noProof/>
              </w:rPr>
              <w:t>44.</w:t>
            </w:r>
            <w:r w:rsidR="00D269AE">
              <w:rPr>
                <w:rFonts w:eastAsiaTheme="minorEastAsia"/>
                <w:noProof/>
                <w:lang w:eastAsia="en-CA"/>
              </w:rPr>
              <w:tab/>
            </w:r>
            <w:r w:rsidR="00D269AE" w:rsidRPr="003D5CFE">
              <w:rPr>
                <w:rStyle w:val="Hyperlink"/>
                <w:noProof/>
              </w:rPr>
              <w:t>Do respondents have to let census Enumerators into their homes?</w:t>
            </w:r>
            <w:r w:rsidR="00D269AE">
              <w:rPr>
                <w:noProof/>
                <w:webHidden/>
              </w:rPr>
              <w:tab/>
            </w:r>
            <w:r w:rsidR="00D269AE">
              <w:rPr>
                <w:noProof/>
                <w:webHidden/>
              </w:rPr>
              <w:fldChar w:fldCharType="begin"/>
            </w:r>
            <w:r w:rsidR="00D269AE">
              <w:rPr>
                <w:noProof/>
                <w:webHidden/>
              </w:rPr>
              <w:instrText xml:space="preserve"> PAGEREF _Toc25044358 \h </w:instrText>
            </w:r>
            <w:r w:rsidR="00D269AE">
              <w:rPr>
                <w:noProof/>
                <w:webHidden/>
              </w:rPr>
            </w:r>
            <w:r w:rsidR="00D269AE">
              <w:rPr>
                <w:noProof/>
                <w:webHidden/>
              </w:rPr>
              <w:fldChar w:fldCharType="separate"/>
            </w:r>
            <w:r w:rsidR="00D269AE">
              <w:rPr>
                <w:noProof/>
                <w:webHidden/>
              </w:rPr>
              <w:t>15</w:t>
            </w:r>
            <w:r w:rsidR="00D269AE">
              <w:rPr>
                <w:noProof/>
                <w:webHidden/>
              </w:rPr>
              <w:fldChar w:fldCharType="end"/>
            </w:r>
          </w:hyperlink>
        </w:p>
        <w:p w14:paraId="7A6B2728" w14:textId="77777777" w:rsidR="00D269AE" w:rsidRDefault="00190E9C" w:rsidP="00D269AE">
          <w:pPr>
            <w:pStyle w:val="TOC2"/>
            <w:rPr>
              <w:rFonts w:eastAsiaTheme="minorEastAsia"/>
              <w:noProof/>
              <w:lang w:eastAsia="en-CA"/>
            </w:rPr>
          </w:pPr>
          <w:hyperlink w:anchor="_Toc25044359" w:history="1">
            <w:r w:rsidR="00D269AE" w:rsidRPr="003D5CFE">
              <w:rPr>
                <w:rStyle w:val="Hyperlink"/>
                <w:noProof/>
              </w:rPr>
              <w:t>45.</w:t>
            </w:r>
            <w:r w:rsidR="00D269AE">
              <w:rPr>
                <w:rFonts w:eastAsiaTheme="minorEastAsia"/>
                <w:noProof/>
                <w:lang w:eastAsia="en-CA"/>
              </w:rPr>
              <w:tab/>
            </w:r>
            <w:r w:rsidR="00D269AE" w:rsidRPr="003D5CFE">
              <w:rPr>
                <w:rStyle w:val="Hyperlink"/>
                <w:noProof/>
              </w:rPr>
              <w:t>How do I know the Enumerator is a legitimate census employee?</w:t>
            </w:r>
            <w:r w:rsidR="00D269AE">
              <w:rPr>
                <w:noProof/>
                <w:webHidden/>
              </w:rPr>
              <w:tab/>
            </w:r>
            <w:r w:rsidR="00D269AE">
              <w:rPr>
                <w:noProof/>
                <w:webHidden/>
              </w:rPr>
              <w:fldChar w:fldCharType="begin"/>
            </w:r>
            <w:r w:rsidR="00D269AE">
              <w:rPr>
                <w:noProof/>
                <w:webHidden/>
              </w:rPr>
              <w:instrText xml:space="preserve"> PAGEREF _Toc25044359 \h </w:instrText>
            </w:r>
            <w:r w:rsidR="00D269AE">
              <w:rPr>
                <w:noProof/>
                <w:webHidden/>
              </w:rPr>
            </w:r>
            <w:r w:rsidR="00D269AE">
              <w:rPr>
                <w:noProof/>
                <w:webHidden/>
              </w:rPr>
              <w:fldChar w:fldCharType="separate"/>
            </w:r>
            <w:r w:rsidR="00D269AE">
              <w:rPr>
                <w:noProof/>
                <w:webHidden/>
              </w:rPr>
              <w:t>15</w:t>
            </w:r>
            <w:r w:rsidR="00D269AE">
              <w:rPr>
                <w:noProof/>
                <w:webHidden/>
              </w:rPr>
              <w:fldChar w:fldCharType="end"/>
            </w:r>
          </w:hyperlink>
        </w:p>
        <w:p w14:paraId="7BCA2C5B" w14:textId="77777777" w:rsidR="00D269AE" w:rsidRDefault="00190E9C" w:rsidP="00D269AE">
          <w:pPr>
            <w:pStyle w:val="TOC2"/>
            <w:rPr>
              <w:rFonts w:eastAsiaTheme="minorEastAsia"/>
              <w:noProof/>
              <w:lang w:eastAsia="en-CA"/>
            </w:rPr>
          </w:pPr>
          <w:hyperlink w:anchor="_Toc25044360" w:history="1">
            <w:r w:rsidR="00D269AE" w:rsidRPr="003D5CFE">
              <w:rPr>
                <w:rStyle w:val="Hyperlink"/>
                <w:noProof/>
              </w:rPr>
              <w:t>46.</w:t>
            </w:r>
            <w:r w:rsidR="00D269AE">
              <w:rPr>
                <w:rFonts w:eastAsiaTheme="minorEastAsia"/>
                <w:noProof/>
                <w:lang w:eastAsia="en-CA"/>
              </w:rPr>
              <w:tab/>
            </w:r>
            <w:r w:rsidR="00D269AE" w:rsidRPr="003D5CFE">
              <w:rPr>
                <w:rStyle w:val="Hyperlink"/>
                <w:noProof/>
              </w:rPr>
              <w:t>What happens if a person is away from home on Census Day?</w:t>
            </w:r>
            <w:r w:rsidR="00D269AE">
              <w:rPr>
                <w:noProof/>
                <w:webHidden/>
              </w:rPr>
              <w:tab/>
            </w:r>
            <w:r w:rsidR="00D269AE">
              <w:rPr>
                <w:noProof/>
                <w:webHidden/>
              </w:rPr>
              <w:fldChar w:fldCharType="begin"/>
            </w:r>
            <w:r w:rsidR="00D269AE">
              <w:rPr>
                <w:noProof/>
                <w:webHidden/>
              </w:rPr>
              <w:instrText xml:space="preserve"> PAGEREF _Toc25044360 \h </w:instrText>
            </w:r>
            <w:r w:rsidR="00D269AE">
              <w:rPr>
                <w:noProof/>
                <w:webHidden/>
              </w:rPr>
            </w:r>
            <w:r w:rsidR="00D269AE">
              <w:rPr>
                <w:noProof/>
                <w:webHidden/>
              </w:rPr>
              <w:fldChar w:fldCharType="separate"/>
            </w:r>
            <w:r w:rsidR="00D269AE">
              <w:rPr>
                <w:noProof/>
                <w:webHidden/>
              </w:rPr>
              <w:t>15</w:t>
            </w:r>
            <w:r w:rsidR="00D269AE">
              <w:rPr>
                <w:noProof/>
                <w:webHidden/>
              </w:rPr>
              <w:fldChar w:fldCharType="end"/>
            </w:r>
          </w:hyperlink>
        </w:p>
        <w:p w14:paraId="161489FC" w14:textId="77777777" w:rsidR="00D269AE" w:rsidRDefault="00190E9C" w:rsidP="00D269AE">
          <w:pPr>
            <w:pStyle w:val="TOC2"/>
            <w:rPr>
              <w:rFonts w:eastAsiaTheme="minorEastAsia"/>
              <w:noProof/>
              <w:lang w:eastAsia="en-CA"/>
            </w:rPr>
          </w:pPr>
          <w:hyperlink w:anchor="_Toc25044361" w:history="1">
            <w:r w:rsidR="00D269AE" w:rsidRPr="003D5CFE">
              <w:rPr>
                <w:rStyle w:val="Hyperlink"/>
                <w:noProof/>
              </w:rPr>
              <w:t>47.</w:t>
            </w:r>
            <w:r w:rsidR="00D269AE">
              <w:rPr>
                <w:rFonts w:eastAsiaTheme="minorEastAsia"/>
                <w:noProof/>
                <w:lang w:eastAsia="en-CA"/>
              </w:rPr>
              <w:tab/>
            </w:r>
            <w:r w:rsidR="00D269AE" w:rsidRPr="003D5CFE">
              <w:rPr>
                <w:rStyle w:val="Hyperlink"/>
                <w:noProof/>
              </w:rPr>
              <w:t>How does Statistics Canada ensure that people are counted only once?</w:t>
            </w:r>
            <w:r w:rsidR="00D269AE">
              <w:rPr>
                <w:noProof/>
                <w:webHidden/>
              </w:rPr>
              <w:tab/>
            </w:r>
            <w:r w:rsidR="00D269AE">
              <w:rPr>
                <w:noProof/>
                <w:webHidden/>
              </w:rPr>
              <w:fldChar w:fldCharType="begin"/>
            </w:r>
            <w:r w:rsidR="00D269AE">
              <w:rPr>
                <w:noProof/>
                <w:webHidden/>
              </w:rPr>
              <w:instrText xml:space="preserve"> PAGEREF _Toc25044361 \h </w:instrText>
            </w:r>
            <w:r w:rsidR="00D269AE">
              <w:rPr>
                <w:noProof/>
                <w:webHidden/>
              </w:rPr>
            </w:r>
            <w:r w:rsidR="00D269AE">
              <w:rPr>
                <w:noProof/>
                <w:webHidden/>
              </w:rPr>
              <w:fldChar w:fldCharType="separate"/>
            </w:r>
            <w:r w:rsidR="00D269AE">
              <w:rPr>
                <w:noProof/>
                <w:webHidden/>
              </w:rPr>
              <w:t>15</w:t>
            </w:r>
            <w:r w:rsidR="00D269AE">
              <w:rPr>
                <w:noProof/>
                <w:webHidden/>
              </w:rPr>
              <w:fldChar w:fldCharType="end"/>
            </w:r>
          </w:hyperlink>
        </w:p>
        <w:p w14:paraId="2CFE43D1" w14:textId="77777777" w:rsidR="00D269AE" w:rsidRDefault="00190E9C" w:rsidP="00D269AE">
          <w:pPr>
            <w:pStyle w:val="TOC2"/>
            <w:rPr>
              <w:rFonts w:eastAsiaTheme="minorEastAsia"/>
              <w:noProof/>
              <w:lang w:eastAsia="en-CA"/>
            </w:rPr>
          </w:pPr>
          <w:hyperlink w:anchor="_Toc25044362" w:history="1">
            <w:r w:rsidR="00D269AE" w:rsidRPr="003D5CFE">
              <w:rPr>
                <w:rStyle w:val="Hyperlink"/>
                <w:noProof/>
              </w:rPr>
              <w:t>48.</w:t>
            </w:r>
            <w:r w:rsidR="00D269AE">
              <w:rPr>
                <w:rFonts w:eastAsiaTheme="minorEastAsia"/>
                <w:noProof/>
                <w:lang w:eastAsia="en-CA"/>
              </w:rPr>
              <w:tab/>
            </w:r>
            <w:r w:rsidR="00D269AE" w:rsidRPr="003D5CFE">
              <w:rPr>
                <w:rStyle w:val="Hyperlink"/>
                <w:noProof/>
              </w:rPr>
              <w:t>Are babies and small children included in the census?</w:t>
            </w:r>
            <w:r w:rsidR="00D269AE">
              <w:rPr>
                <w:noProof/>
                <w:webHidden/>
              </w:rPr>
              <w:tab/>
            </w:r>
            <w:r w:rsidR="00D269AE">
              <w:rPr>
                <w:noProof/>
                <w:webHidden/>
              </w:rPr>
              <w:fldChar w:fldCharType="begin"/>
            </w:r>
            <w:r w:rsidR="00D269AE">
              <w:rPr>
                <w:noProof/>
                <w:webHidden/>
              </w:rPr>
              <w:instrText xml:space="preserve"> PAGEREF _Toc25044362 \h </w:instrText>
            </w:r>
            <w:r w:rsidR="00D269AE">
              <w:rPr>
                <w:noProof/>
                <w:webHidden/>
              </w:rPr>
            </w:r>
            <w:r w:rsidR="00D269AE">
              <w:rPr>
                <w:noProof/>
                <w:webHidden/>
              </w:rPr>
              <w:fldChar w:fldCharType="separate"/>
            </w:r>
            <w:r w:rsidR="00D269AE">
              <w:rPr>
                <w:noProof/>
                <w:webHidden/>
              </w:rPr>
              <w:t>16</w:t>
            </w:r>
            <w:r w:rsidR="00D269AE">
              <w:rPr>
                <w:noProof/>
                <w:webHidden/>
              </w:rPr>
              <w:fldChar w:fldCharType="end"/>
            </w:r>
          </w:hyperlink>
        </w:p>
        <w:p w14:paraId="317C7667" w14:textId="77777777" w:rsidR="00D269AE" w:rsidRDefault="00190E9C" w:rsidP="00D269AE">
          <w:pPr>
            <w:pStyle w:val="TOC2"/>
            <w:rPr>
              <w:rFonts w:eastAsiaTheme="minorEastAsia"/>
              <w:noProof/>
              <w:lang w:eastAsia="en-CA"/>
            </w:rPr>
          </w:pPr>
          <w:hyperlink w:anchor="_Toc25044363" w:history="1">
            <w:r w:rsidR="00D269AE" w:rsidRPr="003D5CFE">
              <w:rPr>
                <w:rStyle w:val="Hyperlink"/>
                <w:noProof/>
              </w:rPr>
              <w:t>49.</w:t>
            </w:r>
            <w:r w:rsidR="00D269AE">
              <w:rPr>
                <w:rFonts w:eastAsiaTheme="minorEastAsia"/>
                <w:noProof/>
                <w:lang w:eastAsia="en-CA"/>
              </w:rPr>
              <w:tab/>
            </w:r>
            <w:r w:rsidR="00D269AE" w:rsidRPr="003D5CFE">
              <w:rPr>
                <w:rStyle w:val="Hyperlink"/>
                <w:noProof/>
              </w:rPr>
              <w:t>Is a person who dies on Census Day, counted in the census?</w:t>
            </w:r>
            <w:r w:rsidR="00D269AE">
              <w:rPr>
                <w:noProof/>
                <w:webHidden/>
              </w:rPr>
              <w:tab/>
            </w:r>
            <w:r w:rsidR="00D269AE">
              <w:rPr>
                <w:noProof/>
                <w:webHidden/>
              </w:rPr>
              <w:fldChar w:fldCharType="begin"/>
            </w:r>
            <w:r w:rsidR="00D269AE">
              <w:rPr>
                <w:noProof/>
                <w:webHidden/>
              </w:rPr>
              <w:instrText xml:space="preserve"> PAGEREF _Toc25044363 \h </w:instrText>
            </w:r>
            <w:r w:rsidR="00D269AE">
              <w:rPr>
                <w:noProof/>
                <w:webHidden/>
              </w:rPr>
            </w:r>
            <w:r w:rsidR="00D269AE">
              <w:rPr>
                <w:noProof/>
                <w:webHidden/>
              </w:rPr>
              <w:fldChar w:fldCharType="separate"/>
            </w:r>
            <w:r w:rsidR="00D269AE">
              <w:rPr>
                <w:noProof/>
                <w:webHidden/>
              </w:rPr>
              <w:t>16</w:t>
            </w:r>
            <w:r w:rsidR="00D269AE">
              <w:rPr>
                <w:noProof/>
                <w:webHidden/>
              </w:rPr>
              <w:fldChar w:fldCharType="end"/>
            </w:r>
          </w:hyperlink>
        </w:p>
        <w:p w14:paraId="0ED72038" w14:textId="77777777" w:rsidR="00D269AE" w:rsidRDefault="00190E9C" w:rsidP="00D269AE">
          <w:pPr>
            <w:pStyle w:val="TOC2"/>
            <w:rPr>
              <w:rFonts w:eastAsiaTheme="minorEastAsia"/>
              <w:noProof/>
              <w:lang w:eastAsia="en-CA"/>
            </w:rPr>
          </w:pPr>
          <w:hyperlink w:anchor="_Toc25044364" w:history="1">
            <w:r w:rsidR="00D269AE" w:rsidRPr="003D5CFE">
              <w:rPr>
                <w:rStyle w:val="Hyperlink"/>
                <w:noProof/>
              </w:rPr>
              <w:t>50.</w:t>
            </w:r>
            <w:r w:rsidR="00D269AE">
              <w:rPr>
                <w:rFonts w:eastAsiaTheme="minorEastAsia"/>
                <w:noProof/>
                <w:lang w:eastAsia="en-CA"/>
              </w:rPr>
              <w:tab/>
            </w:r>
            <w:r w:rsidR="00D269AE" w:rsidRPr="003D5CFE">
              <w:rPr>
                <w:rStyle w:val="Hyperlink"/>
                <w:noProof/>
              </w:rPr>
              <w:t>Should people who don’t live with me full time be counted?</w:t>
            </w:r>
            <w:r w:rsidR="00D269AE">
              <w:rPr>
                <w:noProof/>
                <w:webHidden/>
              </w:rPr>
              <w:tab/>
            </w:r>
            <w:r w:rsidR="00D269AE">
              <w:rPr>
                <w:noProof/>
                <w:webHidden/>
              </w:rPr>
              <w:fldChar w:fldCharType="begin"/>
            </w:r>
            <w:r w:rsidR="00D269AE">
              <w:rPr>
                <w:noProof/>
                <w:webHidden/>
              </w:rPr>
              <w:instrText xml:space="preserve"> PAGEREF _Toc25044364 \h </w:instrText>
            </w:r>
            <w:r w:rsidR="00D269AE">
              <w:rPr>
                <w:noProof/>
                <w:webHidden/>
              </w:rPr>
            </w:r>
            <w:r w:rsidR="00D269AE">
              <w:rPr>
                <w:noProof/>
                <w:webHidden/>
              </w:rPr>
              <w:fldChar w:fldCharType="separate"/>
            </w:r>
            <w:r w:rsidR="00D269AE">
              <w:rPr>
                <w:noProof/>
                <w:webHidden/>
              </w:rPr>
              <w:t>16</w:t>
            </w:r>
            <w:r w:rsidR="00D269AE">
              <w:rPr>
                <w:noProof/>
                <w:webHidden/>
              </w:rPr>
              <w:fldChar w:fldCharType="end"/>
            </w:r>
          </w:hyperlink>
        </w:p>
        <w:p w14:paraId="6DFBACCD" w14:textId="77777777" w:rsidR="00D269AE" w:rsidRDefault="00190E9C" w:rsidP="00D269AE">
          <w:pPr>
            <w:pStyle w:val="TOC2"/>
            <w:rPr>
              <w:rFonts w:eastAsiaTheme="minorEastAsia"/>
              <w:noProof/>
              <w:lang w:eastAsia="en-CA"/>
            </w:rPr>
          </w:pPr>
          <w:hyperlink w:anchor="_Toc25044365" w:history="1">
            <w:r w:rsidR="00D269AE" w:rsidRPr="003D5CFE">
              <w:rPr>
                <w:rStyle w:val="Hyperlink"/>
                <w:noProof/>
              </w:rPr>
              <w:t>51.</w:t>
            </w:r>
            <w:r w:rsidR="00D269AE">
              <w:rPr>
                <w:rFonts w:eastAsiaTheme="minorEastAsia"/>
                <w:noProof/>
                <w:lang w:eastAsia="en-CA"/>
              </w:rPr>
              <w:tab/>
            </w:r>
            <w:r w:rsidR="00D269AE" w:rsidRPr="003D5CFE">
              <w:rPr>
                <w:rStyle w:val="Hyperlink"/>
                <w:noProof/>
              </w:rPr>
              <w:t>Where should people who own multiple dwellings (for instance, a primary residence and a cottage) complete the census questionnaire?</w:t>
            </w:r>
            <w:r w:rsidR="00D269AE">
              <w:rPr>
                <w:noProof/>
                <w:webHidden/>
              </w:rPr>
              <w:tab/>
            </w:r>
            <w:r w:rsidR="00D269AE">
              <w:rPr>
                <w:noProof/>
                <w:webHidden/>
              </w:rPr>
              <w:fldChar w:fldCharType="begin"/>
            </w:r>
            <w:r w:rsidR="00D269AE">
              <w:rPr>
                <w:noProof/>
                <w:webHidden/>
              </w:rPr>
              <w:instrText xml:space="preserve"> PAGEREF _Toc25044365 \h </w:instrText>
            </w:r>
            <w:r w:rsidR="00D269AE">
              <w:rPr>
                <w:noProof/>
                <w:webHidden/>
              </w:rPr>
            </w:r>
            <w:r w:rsidR="00D269AE">
              <w:rPr>
                <w:noProof/>
                <w:webHidden/>
              </w:rPr>
              <w:fldChar w:fldCharType="separate"/>
            </w:r>
            <w:r w:rsidR="00D269AE">
              <w:rPr>
                <w:noProof/>
                <w:webHidden/>
              </w:rPr>
              <w:t>16</w:t>
            </w:r>
            <w:r w:rsidR="00D269AE">
              <w:rPr>
                <w:noProof/>
                <w:webHidden/>
              </w:rPr>
              <w:fldChar w:fldCharType="end"/>
            </w:r>
          </w:hyperlink>
        </w:p>
        <w:p w14:paraId="6B2137F8" w14:textId="77777777" w:rsidR="00D269AE" w:rsidRDefault="00190E9C" w:rsidP="00D269AE">
          <w:pPr>
            <w:pStyle w:val="TOC1"/>
            <w:tabs>
              <w:tab w:val="right" w:leader="dot" w:pos="9168"/>
            </w:tabs>
            <w:rPr>
              <w:rFonts w:eastAsiaTheme="minorEastAsia"/>
              <w:b/>
              <w:noProof/>
              <w:lang w:eastAsia="en-CA"/>
            </w:rPr>
          </w:pPr>
          <w:hyperlink w:anchor="_Toc25044366" w:history="1">
            <w:r w:rsidR="00D269AE" w:rsidRPr="003D5CFE">
              <w:rPr>
                <w:rStyle w:val="Hyperlink"/>
                <w:noProof/>
              </w:rPr>
              <w:t>Refusals</w:t>
            </w:r>
            <w:r w:rsidR="00D269AE">
              <w:rPr>
                <w:noProof/>
                <w:webHidden/>
              </w:rPr>
              <w:tab/>
            </w:r>
            <w:r w:rsidR="00D269AE">
              <w:rPr>
                <w:noProof/>
                <w:webHidden/>
              </w:rPr>
              <w:fldChar w:fldCharType="begin"/>
            </w:r>
            <w:r w:rsidR="00D269AE">
              <w:rPr>
                <w:noProof/>
                <w:webHidden/>
              </w:rPr>
              <w:instrText xml:space="preserve"> PAGEREF _Toc25044366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746D1CE7" w14:textId="77777777" w:rsidR="00D269AE" w:rsidRDefault="00190E9C" w:rsidP="00D269AE">
          <w:pPr>
            <w:pStyle w:val="TOC2"/>
            <w:rPr>
              <w:rFonts w:eastAsiaTheme="minorEastAsia"/>
              <w:noProof/>
              <w:lang w:eastAsia="en-CA"/>
            </w:rPr>
          </w:pPr>
          <w:hyperlink w:anchor="_Toc25044367" w:history="1">
            <w:r w:rsidR="00D269AE" w:rsidRPr="003D5CFE">
              <w:rPr>
                <w:rStyle w:val="Hyperlink"/>
                <w:noProof/>
              </w:rPr>
              <w:t>52.</w:t>
            </w:r>
            <w:r w:rsidR="00D269AE">
              <w:rPr>
                <w:rFonts w:eastAsiaTheme="minorEastAsia"/>
                <w:noProof/>
                <w:lang w:eastAsia="en-CA"/>
              </w:rPr>
              <w:tab/>
            </w:r>
            <w:r w:rsidR="00D269AE" w:rsidRPr="003D5CFE">
              <w:rPr>
                <w:rStyle w:val="Hyperlink"/>
                <w:noProof/>
              </w:rPr>
              <w:t>Can households volunteer to complete the long-form questionnaire?</w:t>
            </w:r>
            <w:r w:rsidR="00D269AE">
              <w:rPr>
                <w:noProof/>
                <w:webHidden/>
              </w:rPr>
              <w:tab/>
            </w:r>
            <w:r w:rsidR="00D269AE">
              <w:rPr>
                <w:noProof/>
                <w:webHidden/>
              </w:rPr>
              <w:fldChar w:fldCharType="begin"/>
            </w:r>
            <w:r w:rsidR="00D269AE">
              <w:rPr>
                <w:noProof/>
                <w:webHidden/>
              </w:rPr>
              <w:instrText xml:space="preserve"> PAGEREF _Toc25044367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18FAB4D8" w14:textId="77777777" w:rsidR="00D269AE" w:rsidRDefault="00190E9C" w:rsidP="00D269AE">
          <w:pPr>
            <w:pStyle w:val="TOC2"/>
            <w:rPr>
              <w:rFonts w:eastAsiaTheme="minorEastAsia"/>
              <w:noProof/>
              <w:lang w:eastAsia="en-CA"/>
            </w:rPr>
          </w:pPr>
          <w:hyperlink w:anchor="_Toc25044368" w:history="1">
            <w:r w:rsidR="00D269AE" w:rsidRPr="003D5CFE">
              <w:rPr>
                <w:rStyle w:val="Hyperlink"/>
                <w:noProof/>
              </w:rPr>
              <w:t>53.</w:t>
            </w:r>
            <w:r w:rsidR="00D269AE">
              <w:rPr>
                <w:rFonts w:eastAsiaTheme="minorEastAsia"/>
                <w:noProof/>
                <w:lang w:eastAsia="en-CA"/>
              </w:rPr>
              <w:tab/>
            </w:r>
            <w:r w:rsidR="00D269AE" w:rsidRPr="003D5CFE">
              <w:rPr>
                <w:rStyle w:val="Hyperlink"/>
                <w:noProof/>
              </w:rPr>
              <w:t>Is there a legal requirement to complete the census?</w:t>
            </w:r>
            <w:r w:rsidR="00D269AE">
              <w:rPr>
                <w:noProof/>
                <w:webHidden/>
              </w:rPr>
              <w:tab/>
            </w:r>
            <w:r w:rsidR="00D269AE">
              <w:rPr>
                <w:noProof/>
                <w:webHidden/>
              </w:rPr>
              <w:fldChar w:fldCharType="begin"/>
            </w:r>
            <w:r w:rsidR="00D269AE">
              <w:rPr>
                <w:noProof/>
                <w:webHidden/>
              </w:rPr>
              <w:instrText xml:space="preserve"> PAGEREF _Toc25044368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64F87DBC" w14:textId="77777777" w:rsidR="00D269AE" w:rsidRDefault="00190E9C" w:rsidP="00D269AE">
          <w:pPr>
            <w:pStyle w:val="TOC2"/>
            <w:rPr>
              <w:rFonts w:eastAsiaTheme="minorEastAsia"/>
              <w:noProof/>
              <w:lang w:eastAsia="en-CA"/>
            </w:rPr>
          </w:pPr>
          <w:hyperlink w:anchor="_Toc25044369" w:history="1">
            <w:r w:rsidR="00D269AE" w:rsidRPr="003D5CFE">
              <w:rPr>
                <w:rStyle w:val="Hyperlink"/>
                <w:noProof/>
              </w:rPr>
              <w:t>54.</w:t>
            </w:r>
            <w:r w:rsidR="00D269AE">
              <w:rPr>
                <w:rFonts w:eastAsiaTheme="minorEastAsia"/>
                <w:noProof/>
                <w:lang w:eastAsia="en-CA"/>
              </w:rPr>
              <w:tab/>
            </w:r>
            <w:r w:rsidR="00D269AE" w:rsidRPr="003D5CFE">
              <w:rPr>
                <w:rStyle w:val="Hyperlink"/>
                <w:noProof/>
              </w:rPr>
              <w:t>How does Statistics Canada determine who is and is not a refusal?</w:t>
            </w:r>
            <w:r w:rsidR="00D269AE">
              <w:rPr>
                <w:noProof/>
                <w:webHidden/>
              </w:rPr>
              <w:tab/>
            </w:r>
            <w:r w:rsidR="00D269AE">
              <w:rPr>
                <w:noProof/>
                <w:webHidden/>
              </w:rPr>
              <w:fldChar w:fldCharType="begin"/>
            </w:r>
            <w:r w:rsidR="00D269AE">
              <w:rPr>
                <w:noProof/>
                <w:webHidden/>
              </w:rPr>
              <w:instrText xml:space="preserve"> PAGEREF _Toc25044369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2BFC8923" w14:textId="77777777" w:rsidR="00D269AE" w:rsidRDefault="00190E9C" w:rsidP="00D269AE">
          <w:pPr>
            <w:pStyle w:val="TOC2"/>
            <w:rPr>
              <w:rFonts w:eastAsiaTheme="minorEastAsia"/>
              <w:noProof/>
              <w:lang w:eastAsia="en-CA"/>
            </w:rPr>
          </w:pPr>
          <w:hyperlink w:anchor="_Toc25044370" w:history="1">
            <w:r w:rsidR="00D269AE" w:rsidRPr="003D5CFE">
              <w:rPr>
                <w:rStyle w:val="Hyperlink"/>
                <w:noProof/>
              </w:rPr>
              <w:t>55.</w:t>
            </w:r>
            <w:r w:rsidR="00D269AE">
              <w:rPr>
                <w:rFonts w:eastAsiaTheme="minorEastAsia"/>
                <w:noProof/>
                <w:lang w:eastAsia="en-CA"/>
              </w:rPr>
              <w:tab/>
            </w:r>
            <w:r w:rsidR="00D269AE" w:rsidRPr="003D5CFE">
              <w:rPr>
                <w:rStyle w:val="Hyperlink"/>
                <w:noProof/>
              </w:rPr>
              <w:t>Have people been prosecuted for not completing the census questionnaire?</w:t>
            </w:r>
            <w:r w:rsidR="00D269AE">
              <w:rPr>
                <w:noProof/>
                <w:webHidden/>
              </w:rPr>
              <w:tab/>
            </w:r>
            <w:r w:rsidR="00D269AE">
              <w:rPr>
                <w:noProof/>
                <w:webHidden/>
              </w:rPr>
              <w:fldChar w:fldCharType="begin"/>
            </w:r>
            <w:r w:rsidR="00D269AE">
              <w:rPr>
                <w:noProof/>
                <w:webHidden/>
              </w:rPr>
              <w:instrText xml:space="preserve"> PAGEREF _Toc25044370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1225D684" w14:textId="77777777" w:rsidR="00D269AE" w:rsidRDefault="00190E9C" w:rsidP="00D269AE">
          <w:pPr>
            <w:pStyle w:val="TOC2"/>
            <w:rPr>
              <w:rFonts w:eastAsiaTheme="minorEastAsia"/>
              <w:noProof/>
              <w:lang w:eastAsia="en-CA"/>
            </w:rPr>
          </w:pPr>
          <w:hyperlink w:anchor="_Toc25044371" w:history="1">
            <w:r w:rsidR="00D269AE" w:rsidRPr="003D5CFE">
              <w:rPr>
                <w:rStyle w:val="Hyperlink"/>
                <w:noProof/>
              </w:rPr>
              <w:t>56.</w:t>
            </w:r>
            <w:r w:rsidR="00D269AE">
              <w:rPr>
                <w:rFonts w:eastAsiaTheme="minorEastAsia"/>
                <w:noProof/>
                <w:lang w:eastAsia="en-CA"/>
              </w:rPr>
              <w:tab/>
            </w:r>
            <w:r w:rsidR="00D269AE" w:rsidRPr="003D5CFE">
              <w:rPr>
                <w:rStyle w:val="Hyperlink"/>
                <w:noProof/>
              </w:rPr>
              <w:t>What penalties can be imposed as a result of prosecutions for refusing to complete the 2016 Census?</w:t>
            </w:r>
            <w:r w:rsidR="00D269AE">
              <w:rPr>
                <w:noProof/>
                <w:webHidden/>
              </w:rPr>
              <w:tab/>
            </w:r>
            <w:r w:rsidR="00D269AE">
              <w:rPr>
                <w:noProof/>
                <w:webHidden/>
              </w:rPr>
              <w:fldChar w:fldCharType="begin"/>
            </w:r>
            <w:r w:rsidR="00D269AE">
              <w:rPr>
                <w:noProof/>
                <w:webHidden/>
              </w:rPr>
              <w:instrText xml:space="preserve"> PAGEREF _Toc25044371 \h </w:instrText>
            </w:r>
            <w:r w:rsidR="00D269AE">
              <w:rPr>
                <w:noProof/>
                <w:webHidden/>
              </w:rPr>
            </w:r>
            <w:r w:rsidR="00D269AE">
              <w:rPr>
                <w:noProof/>
                <w:webHidden/>
              </w:rPr>
              <w:fldChar w:fldCharType="separate"/>
            </w:r>
            <w:r w:rsidR="00D269AE">
              <w:rPr>
                <w:noProof/>
                <w:webHidden/>
              </w:rPr>
              <w:t>17</w:t>
            </w:r>
            <w:r w:rsidR="00D269AE">
              <w:rPr>
                <w:noProof/>
                <w:webHidden/>
              </w:rPr>
              <w:fldChar w:fldCharType="end"/>
            </w:r>
          </w:hyperlink>
        </w:p>
        <w:p w14:paraId="50A32E6A" w14:textId="77777777" w:rsidR="00D269AE" w:rsidRDefault="00190E9C" w:rsidP="00D269AE">
          <w:pPr>
            <w:pStyle w:val="TOC1"/>
            <w:tabs>
              <w:tab w:val="right" w:leader="dot" w:pos="9168"/>
            </w:tabs>
            <w:rPr>
              <w:rFonts w:eastAsiaTheme="minorEastAsia"/>
              <w:b/>
              <w:noProof/>
              <w:lang w:eastAsia="en-CA"/>
            </w:rPr>
          </w:pPr>
          <w:hyperlink w:anchor="_Toc25044372" w:history="1">
            <w:r w:rsidR="00D269AE" w:rsidRPr="003D5CFE">
              <w:rPr>
                <w:rStyle w:val="Hyperlink"/>
                <w:noProof/>
              </w:rPr>
              <w:t>Dissemination</w:t>
            </w:r>
            <w:r w:rsidR="00D269AE">
              <w:rPr>
                <w:noProof/>
                <w:webHidden/>
              </w:rPr>
              <w:tab/>
            </w:r>
            <w:r w:rsidR="00D269AE">
              <w:rPr>
                <w:noProof/>
                <w:webHidden/>
              </w:rPr>
              <w:fldChar w:fldCharType="begin"/>
            </w:r>
            <w:r w:rsidR="00D269AE">
              <w:rPr>
                <w:noProof/>
                <w:webHidden/>
              </w:rPr>
              <w:instrText xml:space="preserve"> PAGEREF _Toc25044372 \h </w:instrText>
            </w:r>
            <w:r w:rsidR="00D269AE">
              <w:rPr>
                <w:noProof/>
                <w:webHidden/>
              </w:rPr>
            </w:r>
            <w:r w:rsidR="00D269AE">
              <w:rPr>
                <w:noProof/>
                <w:webHidden/>
              </w:rPr>
              <w:fldChar w:fldCharType="separate"/>
            </w:r>
            <w:r w:rsidR="00D269AE">
              <w:rPr>
                <w:noProof/>
                <w:webHidden/>
              </w:rPr>
              <w:t>18</w:t>
            </w:r>
            <w:r w:rsidR="00D269AE">
              <w:rPr>
                <w:noProof/>
                <w:webHidden/>
              </w:rPr>
              <w:fldChar w:fldCharType="end"/>
            </w:r>
          </w:hyperlink>
        </w:p>
        <w:p w14:paraId="1F3875A5" w14:textId="77777777" w:rsidR="00D269AE" w:rsidRDefault="00190E9C" w:rsidP="00D269AE">
          <w:pPr>
            <w:pStyle w:val="TOC2"/>
            <w:rPr>
              <w:rFonts w:eastAsiaTheme="minorEastAsia"/>
              <w:noProof/>
              <w:lang w:eastAsia="en-CA"/>
            </w:rPr>
          </w:pPr>
          <w:hyperlink w:anchor="_Toc25044373" w:history="1">
            <w:r w:rsidR="00D269AE" w:rsidRPr="003D5CFE">
              <w:rPr>
                <w:rStyle w:val="Hyperlink"/>
                <w:noProof/>
              </w:rPr>
              <w:t>57.</w:t>
            </w:r>
            <w:r w:rsidR="00D269AE">
              <w:rPr>
                <w:rFonts w:eastAsiaTheme="minorEastAsia"/>
                <w:noProof/>
                <w:lang w:eastAsia="en-CA"/>
              </w:rPr>
              <w:tab/>
            </w:r>
            <w:r w:rsidR="00D269AE" w:rsidRPr="003D5CFE">
              <w:rPr>
                <w:rStyle w:val="Hyperlink"/>
                <w:noProof/>
              </w:rPr>
              <w:t>When will census data be available?</w:t>
            </w:r>
            <w:r w:rsidR="00D269AE">
              <w:rPr>
                <w:noProof/>
                <w:webHidden/>
              </w:rPr>
              <w:tab/>
            </w:r>
            <w:r w:rsidR="00D269AE">
              <w:rPr>
                <w:noProof/>
                <w:webHidden/>
              </w:rPr>
              <w:fldChar w:fldCharType="begin"/>
            </w:r>
            <w:r w:rsidR="00D269AE">
              <w:rPr>
                <w:noProof/>
                <w:webHidden/>
              </w:rPr>
              <w:instrText xml:space="preserve"> PAGEREF _Toc25044373 \h </w:instrText>
            </w:r>
            <w:r w:rsidR="00D269AE">
              <w:rPr>
                <w:noProof/>
                <w:webHidden/>
              </w:rPr>
            </w:r>
            <w:r w:rsidR="00D269AE">
              <w:rPr>
                <w:noProof/>
                <w:webHidden/>
              </w:rPr>
              <w:fldChar w:fldCharType="separate"/>
            </w:r>
            <w:r w:rsidR="00D269AE">
              <w:rPr>
                <w:noProof/>
                <w:webHidden/>
              </w:rPr>
              <w:t>18</w:t>
            </w:r>
            <w:r w:rsidR="00D269AE">
              <w:rPr>
                <w:noProof/>
                <w:webHidden/>
              </w:rPr>
              <w:fldChar w:fldCharType="end"/>
            </w:r>
          </w:hyperlink>
        </w:p>
        <w:p w14:paraId="54060C50" w14:textId="77777777" w:rsidR="00D269AE" w:rsidRDefault="00190E9C" w:rsidP="00D269AE">
          <w:pPr>
            <w:pStyle w:val="TOC2"/>
            <w:rPr>
              <w:rFonts w:eastAsiaTheme="minorEastAsia"/>
              <w:noProof/>
              <w:lang w:eastAsia="en-CA"/>
            </w:rPr>
          </w:pPr>
          <w:hyperlink w:anchor="_Toc25044374" w:history="1">
            <w:r w:rsidR="00D269AE" w:rsidRPr="003D5CFE">
              <w:rPr>
                <w:rStyle w:val="Hyperlink"/>
                <w:noProof/>
              </w:rPr>
              <w:t>58.</w:t>
            </w:r>
            <w:r w:rsidR="00D269AE">
              <w:rPr>
                <w:rFonts w:eastAsiaTheme="minorEastAsia"/>
                <w:noProof/>
                <w:lang w:eastAsia="en-CA"/>
              </w:rPr>
              <w:tab/>
            </w:r>
            <w:r w:rsidR="00D269AE" w:rsidRPr="003D5CFE">
              <w:rPr>
                <w:rStyle w:val="Hyperlink"/>
                <w:noProof/>
              </w:rPr>
              <w:t>Why does it take so long to release census data?</w:t>
            </w:r>
            <w:r w:rsidR="00D269AE">
              <w:rPr>
                <w:noProof/>
                <w:webHidden/>
              </w:rPr>
              <w:tab/>
            </w:r>
            <w:r w:rsidR="00D269AE">
              <w:rPr>
                <w:noProof/>
                <w:webHidden/>
              </w:rPr>
              <w:fldChar w:fldCharType="begin"/>
            </w:r>
            <w:r w:rsidR="00D269AE">
              <w:rPr>
                <w:noProof/>
                <w:webHidden/>
              </w:rPr>
              <w:instrText xml:space="preserve"> PAGEREF _Toc25044374 \h </w:instrText>
            </w:r>
            <w:r w:rsidR="00D269AE">
              <w:rPr>
                <w:noProof/>
                <w:webHidden/>
              </w:rPr>
            </w:r>
            <w:r w:rsidR="00D269AE">
              <w:rPr>
                <w:noProof/>
                <w:webHidden/>
              </w:rPr>
              <w:fldChar w:fldCharType="separate"/>
            </w:r>
            <w:r w:rsidR="00D269AE">
              <w:rPr>
                <w:noProof/>
                <w:webHidden/>
              </w:rPr>
              <w:t>18</w:t>
            </w:r>
            <w:r w:rsidR="00D269AE">
              <w:rPr>
                <w:noProof/>
                <w:webHidden/>
              </w:rPr>
              <w:fldChar w:fldCharType="end"/>
            </w:r>
          </w:hyperlink>
        </w:p>
        <w:p w14:paraId="07133CF2" w14:textId="77777777" w:rsidR="00D269AE" w:rsidRDefault="00D269AE" w:rsidP="00D269AE">
          <w:r>
            <w:rPr>
              <w:bCs/>
              <w:noProof/>
            </w:rPr>
            <w:fldChar w:fldCharType="end"/>
          </w:r>
        </w:p>
      </w:sdtContent>
    </w:sdt>
    <w:p w14:paraId="0815C844" w14:textId="77777777" w:rsidR="00D269AE" w:rsidRDefault="00D269AE" w:rsidP="00D269AE">
      <w:pPr>
        <w:rPr>
          <w:rFonts w:asciiTheme="majorHAnsi" w:eastAsiaTheme="majorEastAsia" w:hAnsiTheme="majorHAnsi" w:cstheme="majorBidi"/>
          <w:color w:val="2E74B5" w:themeColor="accent1" w:themeShade="BF"/>
          <w:sz w:val="32"/>
          <w:szCs w:val="32"/>
        </w:rPr>
      </w:pPr>
      <w:r>
        <w:br w:type="page"/>
      </w:r>
    </w:p>
    <w:p w14:paraId="46B07C98" w14:textId="77777777" w:rsidR="00D269AE" w:rsidRPr="00293071" w:rsidRDefault="00D269AE" w:rsidP="00D269AE">
      <w:pPr>
        <w:pStyle w:val="Heading1"/>
        <w:rPr>
          <w:rFonts w:ascii="Times New Roman" w:hAnsi="Times New Roman" w:cs="Times New Roman"/>
        </w:rPr>
      </w:pPr>
      <w:bookmarkStart w:id="6" w:name="_Toc25044311"/>
      <w:r>
        <w:lastRenderedPageBreak/>
        <w:t>General questions</w:t>
      </w:r>
      <w:bookmarkEnd w:id="6"/>
    </w:p>
    <w:p w14:paraId="7BA8AD47" w14:textId="77777777" w:rsidR="00D269AE" w:rsidRDefault="00D269AE" w:rsidP="00D269AE">
      <w:pPr>
        <w:pStyle w:val="Heading2"/>
        <w:numPr>
          <w:ilvl w:val="0"/>
          <w:numId w:val="15"/>
        </w:numPr>
        <w:spacing w:before="360" w:after="360" w:line="240" w:lineRule="auto"/>
        <w:ind w:left="357" w:hanging="357"/>
      </w:pPr>
      <w:bookmarkStart w:id="7" w:name="_Toc25044312"/>
      <w:r w:rsidRPr="00F9086A">
        <w:t>What is a census?</w:t>
      </w:r>
      <w:bookmarkEnd w:id="7"/>
      <w:r w:rsidRPr="00F9086A">
        <w:t xml:space="preserve"> </w:t>
      </w:r>
    </w:p>
    <w:p w14:paraId="110C89BC" w14:textId="77777777" w:rsidR="00D269AE" w:rsidRPr="00BB3037" w:rsidRDefault="00D269AE" w:rsidP="00D269AE">
      <w:r w:rsidRPr="00BB3037">
        <w:t xml:space="preserve">Statistics Canada conducts a census every five years. The next census will take place on May 10th, 2016. </w:t>
      </w:r>
    </w:p>
    <w:p w14:paraId="290CBE66" w14:textId="77777777" w:rsidR="00D269AE" w:rsidRDefault="00D269AE" w:rsidP="00D269AE">
      <w:r w:rsidRPr="00BB3037">
        <w:t xml:space="preserve">The census provides a statistical portrait of the country and its people. In Canada, it is mandatory for all residents to participate in the census. </w:t>
      </w:r>
    </w:p>
    <w:p w14:paraId="68F1255F" w14:textId="77777777" w:rsidR="00D269AE" w:rsidRPr="00BB3037" w:rsidRDefault="00D269AE" w:rsidP="00D269AE"/>
    <w:p w14:paraId="063390F2" w14:textId="77777777" w:rsidR="00D269AE" w:rsidRDefault="00D269AE" w:rsidP="00D269AE">
      <w:r w:rsidRPr="00BB3037">
        <w:t xml:space="preserve">Statistics Canada has reinstated the mandatory long-form census in time for the 2016 Census of Population. </w:t>
      </w:r>
    </w:p>
    <w:p w14:paraId="034C48D1" w14:textId="77777777" w:rsidR="00D269AE" w:rsidRPr="00BB3037" w:rsidRDefault="00D269AE" w:rsidP="00D269AE"/>
    <w:p w14:paraId="2092368C" w14:textId="77777777" w:rsidR="00D269AE" w:rsidRPr="00BB3037" w:rsidRDefault="00D269AE" w:rsidP="00D269AE">
      <w:r w:rsidRPr="00BB3037">
        <w:t xml:space="preserve">To expedite this change, Statistics Canada is providing respondents with the paper questionnaire originally designed for the National Household Survey (NHS), as the 2016 Census long-form questionnaire. </w:t>
      </w:r>
    </w:p>
    <w:p w14:paraId="24434A51" w14:textId="77777777" w:rsidR="00D269AE" w:rsidRPr="00BB3037" w:rsidRDefault="00D269AE" w:rsidP="00D269AE"/>
    <w:p w14:paraId="4486CB69" w14:textId="77777777" w:rsidR="00D269AE" w:rsidRPr="00BB3037" w:rsidRDefault="00D269AE" w:rsidP="00D269AE">
      <w:r w:rsidRPr="00BB3037">
        <w:t xml:space="preserve">The long-form census will collect information on the demographic, social and economic situation of people across Canada, and the dwellings they live in. </w:t>
      </w:r>
    </w:p>
    <w:p w14:paraId="023647A7" w14:textId="77777777" w:rsidR="00D269AE" w:rsidRPr="00BB3037" w:rsidRDefault="00D269AE" w:rsidP="00D269AE"/>
    <w:p w14:paraId="7767703C" w14:textId="77777777" w:rsidR="00D269AE" w:rsidRPr="00BB3037" w:rsidRDefault="00D269AE" w:rsidP="00D269AE">
      <w:r w:rsidRPr="00BB3037">
        <w:t xml:space="preserve">In 2016, a sample of 25% of Canadian households will receive a long-form questionnaire. The other households will receive a short-form questionnaire. </w:t>
      </w:r>
    </w:p>
    <w:p w14:paraId="5649B232" w14:textId="77777777" w:rsidR="00D269AE" w:rsidRPr="00BB3037" w:rsidRDefault="00D269AE" w:rsidP="00D269AE"/>
    <w:p w14:paraId="6446176E" w14:textId="77777777" w:rsidR="00D269AE" w:rsidRPr="00BB3037" w:rsidRDefault="00D269AE" w:rsidP="00D269AE">
      <w:r w:rsidRPr="00BB3037">
        <w:t>The Census of Agriculture is taken at the same time and collects information about every agricultural operation in Canada.</w:t>
      </w:r>
    </w:p>
    <w:p w14:paraId="6FFDCD0C" w14:textId="77777777" w:rsidR="00D269AE" w:rsidRPr="00F9086A" w:rsidRDefault="00D269AE" w:rsidP="00D269AE">
      <w:pPr>
        <w:pStyle w:val="Default"/>
        <w:rPr>
          <w:sz w:val="22"/>
          <w:szCs w:val="22"/>
        </w:rPr>
      </w:pPr>
    </w:p>
    <w:p w14:paraId="76B02963" w14:textId="77777777" w:rsidR="00D269AE" w:rsidRPr="00BB3037" w:rsidRDefault="00D269AE" w:rsidP="00D269AE">
      <w:pPr>
        <w:pStyle w:val="Heading2"/>
        <w:numPr>
          <w:ilvl w:val="0"/>
          <w:numId w:val="15"/>
        </w:numPr>
        <w:spacing w:before="360" w:after="360" w:line="240" w:lineRule="auto"/>
        <w:ind w:left="357" w:hanging="357"/>
      </w:pPr>
      <w:bookmarkStart w:id="8" w:name="_Toc25044313"/>
      <w:r w:rsidRPr="00BB3037">
        <w:t>Why are the censuses of population and agriculture important to Canada?</w:t>
      </w:r>
      <w:bookmarkEnd w:id="8"/>
      <w:r w:rsidRPr="00BB3037">
        <w:t xml:space="preserve"> </w:t>
      </w:r>
    </w:p>
    <w:p w14:paraId="5F30A7AF" w14:textId="77777777" w:rsidR="00D269AE" w:rsidRDefault="00D269AE" w:rsidP="00D269AE">
      <w:r w:rsidRPr="00BB3037">
        <w:t xml:space="preserve">Information from the census will be used by governments, businesses, associations, community organizations and many others to make important decisions for your community, your province or territory, and the entire country. </w:t>
      </w:r>
    </w:p>
    <w:p w14:paraId="689DD3FE" w14:textId="77777777" w:rsidR="00D269AE" w:rsidRPr="00BB3037" w:rsidRDefault="00D269AE" w:rsidP="00D269AE"/>
    <w:p w14:paraId="09DA94F0" w14:textId="77777777" w:rsidR="00D269AE" w:rsidRDefault="00D269AE" w:rsidP="00D269AE">
      <w:r w:rsidRPr="00BB3037">
        <w:t xml:space="preserve">The information you provide will help ensure that the 2016 Census accurately reflects Canada’s changing society. Your responses will ensure that your community has the information it needs for </w:t>
      </w:r>
      <w:r w:rsidRPr="00BB3037">
        <w:lastRenderedPageBreak/>
        <w:t xml:space="preserve">planning services such as child care, schooling, family services, housing, and skills training for employment. </w:t>
      </w:r>
    </w:p>
    <w:p w14:paraId="2190709D" w14:textId="77777777" w:rsidR="00D269AE" w:rsidRPr="00BB3037" w:rsidRDefault="00D269AE" w:rsidP="00D269AE"/>
    <w:p w14:paraId="3D3CFE11" w14:textId="77777777" w:rsidR="00D269AE" w:rsidRDefault="00D269AE" w:rsidP="00D269AE">
      <w:r w:rsidRPr="00BB3037">
        <w:t>The Census of Agriculture provides information on all aspects of the Canadian agriculture industry, from the township/rural/municipal level to the national level. Data collected from the Census of Agriculture are needed by both public and private agricultural organizations.</w:t>
      </w:r>
    </w:p>
    <w:p w14:paraId="67EBB381" w14:textId="77777777" w:rsidR="00D269AE" w:rsidRPr="00F9086A" w:rsidRDefault="00D269AE" w:rsidP="00D269AE"/>
    <w:p w14:paraId="58525A31" w14:textId="77777777" w:rsidR="00D269AE" w:rsidRPr="009D096A" w:rsidRDefault="00D269AE" w:rsidP="00D269AE">
      <w:pPr>
        <w:pStyle w:val="Heading2"/>
        <w:numPr>
          <w:ilvl w:val="0"/>
          <w:numId w:val="15"/>
        </w:numPr>
        <w:spacing w:before="360" w:after="360" w:line="240" w:lineRule="auto"/>
        <w:ind w:left="357" w:hanging="357"/>
      </w:pPr>
      <w:bookmarkStart w:id="9" w:name="_Toc25044314"/>
      <w:r w:rsidRPr="009D096A">
        <w:t>Why is it important that everyone be counted in the census?</w:t>
      </w:r>
      <w:bookmarkEnd w:id="9"/>
      <w:r w:rsidRPr="009D096A">
        <w:t xml:space="preserve"> </w:t>
      </w:r>
    </w:p>
    <w:p w14:paraId="6A5AED14" w14:textId="77777777" w:rsidR="00D269AE" w:rsidRPr="00BB3037" w:rsidRDefault="00D269AE" w:rsidP="00D269AE">
      <w:r w:rsidRPr="00BB3037">
        <w:t xml:space="preserve">The census is one of the most important sources of statistics for a country. In Canada, the census is the primary source of reliable, detailed data for small geographic areas. </w:t>
      </w:r>
    </w:p>
    <w:p w14:paraId="3D460BF5" w14:textId="77777777" w:rsidR="00D269AE" w:rsidRPr="00BB3037" w:rsidRDefault="00D269AE" w:rsidP="00D269AE">
      <w:r w:rsidRPr="00BB3037">
        <w:t>People missed in the census can affect the calculation of annual transfer payments from the federal government to the provinces, and from provinces or territories to local and municipal governments. People missed in the census can also affect how federal electoral boundaries are drawn and the number of federal electoral ridings in the country.</w:t>
      </w:r>
    </w:p>
    <w:p w14:paraId="43457ADD" w14:textId="77777777" w:rsidR="00D269AE" w:rsidRPr="00F9086A" w:rsidRDefault="00D269AE" w:rsidP="00D269AE">
      <w:pPr>
        <w:pStyle w:val="Default"/>
        <w:rPr>
          <w:color w:val="auto"/>
          <w:sz w:val="22"/>
          <w:szCs w:val="22"/>
        </w:rPr>
      </w:pPr>
    </w:p>
    <w:p w14:paraId="5B87475A" w14:textId="77777777" w:rsidR="00D269AE" w:rsidRPr="00B127AF" w:rsidRDefault="00D269AE" w:rsidP="00D269AE">
      <w:pPr>
        <w:pStyle w:val="Heading2"/>
        <w:numPr>
          <w:ilvl w:val="0"/>
          <w:numId w:val="15"/>
        </w:numPr>
        <w:spacing w:before="360" w:after="360" w:line="240" w:lineRule="auto"/>
        <w:ind w:left="357" w:hanging="357"/>
      </w:pPr>
      <w:bookmarkStart w:id="10" w:name="_Toc25044315"/>
      <w:r w:rsidRPr="00B127AF">
        <w:t>Are people required by law to complete the census questionnaire?</w:t>
      </w:r>
      <w:bookmarkEnd w:id="10"/>
      <w:r w:rsidRPr="00B127AF">
        <w:t xml:space="preserve"> </w:t>
      </w:r>
    </w:p>
    <w:p w14:paraId="6FC92414" w14:textId="77777777" w:rsidR="00D269AE" w:rsidRDefault="00D269AE" w:rsidP="00D269AE">
      <w:r w:rsidRPr="00BB3037">
        <w:t xml:space="preserve">All residents of Canada are legally required to complete the census questionnaire, according to the </w:t>
      </w:r>
      <w:r w:rsidRPr="00BB3037">
        <w:rPr>
          <w:i/>
          <w:iCs/>
        </w:rPr>
        <w:t>Statistics Act</w:t>
      </w:r>
      <w:r w:rsidRPr="00BB3037">
        <w:t xml:space="preserve">. </w:t>
      </w:r>
    </w:p>
    <w:p w14:paraId="127A120C" w14:textId="77777777" w:rsidR="00D269AE" w:rsidRPr="00BB3037" w:rsidRDefault="00D269AE" w:rsidP="00D269AE"/>
    <w:p w14:paraId="701316B8" w14:textId="77777777" w:rsidR="00D269AE" w:rsidRDefault="00D269AE" w:rsidP="00D269AE">
      <w:r w:rsidRPr="00BB3037">
        <w:t>Statistics Canada is bound by law to protect the confidentiality of the information respondents provide in the census. Only Statistics Canada employees who have taken the oath of secrecy have access to census questionnaires.</w:t>
      </w:r>
    </w:p>
    <w:p w14:paraId="275B922C" w14:textId="77777777" w:rsidR="00D269AE" w:rsidRDefault="00D269AE" w:rsidP="00D269AE">
      <w:pPr>
        <w:pStyle w:val="Heading1"/>
      </w:pPr>
      <w:bookmarkStart w:id="11" w:name="_Toc25044316"/>
      <w:r>
        <w:t>Recruitment</w:t>
      </w:r>
      <w:bookmarkEnd w:id="11"/>
      <w:r>
        <w:t xml:space="preserve"> </w:t>
      </w:r>
    </w:p>
    <w:p w14:paraId="7F03693D" w14:textId="77777777" w:rsidR="00D269AE" w:rsidRPr="009D096A" w:rsidRDefault="00D269AE" w:rsidP="00D269AE">
      <w:pPr>
        <w:pStyle w:val="Heading2"/>
        <w:numPr>
          <w:ilvl w:val="0"/>
          <w:numId w:val="15"/>
        </w:numPr>
        <w:spacing w:before="360" w:after="360" w:line="240" w:lineRule="auto"/>
        <w:ind w:left="357" w:hanging="357"/>
      </w:pPr>
      <w:bookmarkStart w:id="12" w:name="_Toc25044317"/>
      <w:r w:rsidRPr="009D096A">
        <w:t>What kinds of jobs are available for the 2016 Census?</w:t>
      </w:r>
      <w:bookmarkEnd w:id="12"/>
      <w:r w:rsidRPr="009D096A">
        <w:t xml:space="preserve"> </w:t>
      </w:r>
    </w:p>
    <w:p w14:paraId="40E93F66" w14:textId="77777777" w:rsidR="00D269AE" w:rsidRDefault="00D269AE" w:rsidP="00D269AE">
      <w:r>
        <w:t xml:space="preserve">Supervisory and non-supervisory jobs are available; the majority of positions are for Enumerators (non-supervisory). </w:t>
      </w:r>
    </w:p>
    <w:p w14:paraId="4F31F7CE" w14:textId="77777777" w:rsidR="00D269AE" w:rsidRDefault="00D269AE" w:rsidP="00D269AE"/>
    <w:p w14:paraId="4AFC8C2D" w14:textId="77777777" w:rsidR="00D269AE" w:rsidRDefault="00D269AE" w:rsidP="00D269AE">
      <w:r>
        <w:t xml:space="preserve">Enumerators conduct interviews in-person and by telephone. In some rural areas, they may be required to list the dwellings and deliver questionnaires. These positions are full-time or part-time. </w:t>
      </w:r>
      <w:r>
        <w:lastRenderedPageBreak/>
        <w:t xml:space="preserve">Enumerator jobs start in May or June depending on the tasks involved and may run until early August. The rate of pay is $16.31 per hour plus authorized expenses. </w:t>
      </w:r>
    </w:p>
    <w:p w14:paraId="559A7B3B" w14:textId="77777777" w:rsidR="00D269AE" w:rsidRDefault="00D269AE" w:rsidP="00D269AE"/>
    <w:p w14:paraId="22765AF4" w14:textId="77777777" w:rsidR="00D269AE" w:rsidRDefault="00D269AE" w:rsidP="00D269AE">
      <w:r>
        <w:t>Crew Leaders train, lead and supervise a team of 12 to18 Enumerators, and may be involved in recruiting Enumerators. These are full-time positions. Crew Leader jobs will start in March or April 2016 and may run until early August. The rate of pay is $19.91 per hour plus authorized expenses.</w:t>
      </w:r>
    </w:p>
    <w:p w14:paraId="318C1849" w14:textId="77777777" w:rsidR="00D269AE" w:rsidRPr="009D096A" w:rsidRDefault="00D269AE" w:rsidP="00D269AE">
      <w:pPr>
        <w:pStyle w:val="Heading2"/>
        <w:numPr>
          <w:ilvl w:val="0"/>
          <w:numId w:val="15"/>
        </w:numPr>
        <w:spacing w:before="360" w:after="360" w:line="240" w:lineRule="auto"/>
        <w:ind w:left="357" w:hanging="357"/>
      </w:pPr>
      <w:bookmarkStart w:id="13" w:name="_Toc25044318"/>
      <w:r w:rsidRPr="009D096A">
        <w:t>What are the responsibilities of Crew Leaders and census Enumerators?</w:t>
      </w:r>
      <w:bookmarkEnd w:id="13"/>
      <w:r w:rsidRPr="009D096A">
        <w:t xml:space="preserve"> </w:t>
      </w:r>
    </w:p>
    <w:p w14:paraId="668C7398" w14:textId="77777777" w:rsidR="00D269AE" w:rsidRDefault="00D269AE" w:rsidP="00D269AE">
      <w:r>
        <w:t xml:space="preserve">A Crew Leader is responsible for a district consisting of 12 to 18 collection units. The Crew Leader trains and supervises approximately 10 to 15 census Enumerators and one assistant. </w:t>
      </w:r>
    </w:p>
    <w:p w14:paraId="353B8E92" w14:textId="77777777" w:rsidR="00D269AE" w:rsidRDefault="00D269AE" w:rsidP="00D269AE"/>
    <w:p w14:paraId="48D956A6" w14:textId="77777777" w:rsidR="00D269AE" w:rsidRDefault="00D269AE" w:rsidP="00D269AE">
      <w:r>
        <w:t xml:space="preserve">Census Enumerators are responsible for collecting questionnaires from households and in some cases, also delivering these questionnaires to dwellings. </w:t>
      </w:r>
    </w:p>
    <w:p w14:paraId="54DDEF73" w14:textId="77777777" w:rsidR="00D269AE" w:rsidRPr="009D096A" w:rsidRDefault="00D269AE" w:rsidP="00D269AE">
      <w:pPr>
        <w:pStyle w:val="Heading2"/>
        <w:numPr>
          <w:ilvl w:val="0"/>
          <w:numId w:val="15"/>
        </w:numPr>
        <w:spacing w:before="360" w:after="360" w:line="240" w:lineRule="auto"/>
        <w:ind w:left="357" w:hanging="357"/>
      </w:pPr>
      <w:bookmarkStart w:id="14" w:name="_Toc25044319"/>
      <w:r w:rsidRPr="009D096A">
        <w:t>How many people will be employed by the census?</w:t>
      </w:r>
      <w:bookmarkEnd w:id="14"/>
      <w:r w:rsidRPr="009D096A">
        <w:t xml:space="preserve"> </w:t>
      </w:r>
    </w:p>
    <w:p w14:paraId="6138041D" w14:textId="77777777" w:rsidR="00D269AE" w:rsidRDefault="00D269AE" w:rsidP="00D269AE">
      <w:r>
        <w:t xml:space="preserve">Of the roughly 35,000 people hired under the </w:t>
      </w:r>
      <w:r w:rsidRPr="00B127AF">
        <w:rPr>
          <w:i/>
        </w:rPr>
        <w:t>Statistics Act</w:t>
      </w:r>
      <w:r>
        <w:t xml:space="preserve"> for the collection stage of the census, about 29,000 are Census Enumerators who are hired for approximately 10 weeks. Some 2,500 Crew Leaders will be hired for approximately four months to train and supervise the census Enumerators. The remaining staff will work for varying durations on such activities as data capture, telephone help lines, coding and editing, and administrative support. </w:t>
      </w:r>
    </w:p>
    <w:p w14:paraId="3D02B79C" w14:textId="77777777" w:rsidR="00D269AE" w:rsidRDefault="00D269AE" w:rsidP="00D269AE"/>
    <w:p w14:paraId="2C4AA4CE" w14:textId="77777777" w:rsidR="00D269AE" w:rsidRDefault="00D269AE" w:rsidP="00D269AE">
      <w:r>
        <w:t xml:space="preserve">In addition to those people being hired for the collection stage of the census, Statistics Canada will also hire roughly 1,400 people to work in the Data Operations Centre (DOC), which encompasses the Census Help Line (CHL). DOC and CHL jobs for the most part fall under the </w:t>
      </w:r>
      <w:r w:rsidRPr="009D096A">
        <w:rPr>
          <w:i/>
        </w:rPr>
        <w:t>Statistics Act.</w:t>
      </w:r>
    </w:p>
    <w:p w14:paraId="46A1311A" w14:textId="77777777" w:rsidR="00D269AE" w:rsidRPr="009D096A" w:rsidRDefault="00D269AE" w:rsidP="00D269AE">
      <w:pPr>
        <w:pStyle w:val="Heading2"/>
        <w:numPr>
          <w:ilvl w:val="0"/>
          <w:numId w:val="15"/>
        </w:numPr>
        <w:spacing w:before="360" w:after="360" w:line="240" w:lineRule="auto"/>
        <w:ind w:left="357" w:hanging="357"/>
      </w:pPr>
      <w:bookmarkStart w:id="15" w:name="_Toc25044320"/>
      <w:r w:rsidRPr="009D096A">
        <w:t>What criteria do I have to meet to work for the 2016 Census?</w:t>
      </w:r>
      <w:bookmarkEnd w:id="15"/>
      <w:r w:rsidRPr="009D096A">
        <w:t xml:space="preserve"> </w:t>
      </w:r>
    </w:p>
    <w:p w14:paraId="30E58A1D" w14:textId="77777777" w:rsidR="00D269AE" w:rsidRDefault="00D269AE" w:rsidP="00D269AE">
      <w:r>
        <w:t xml:space="preserve">All candidates must: </w:t>
      </w:r>
    </w:p>
    <w:p w14:paraId="70F041F0" w14:textId="77777777" w:rsidR="00D269AE" w:rsidRDefault="00D269AE" w:rsidP="00D269AE">
      <w:pPr>
        <w:pStyle w:val="ListParagraph"/>
        <w:numPr>
          <w:ilvl w:val="0"/>
          <w:numId w:val="14"/>
        </w:numPr>
      </w:pPr>
      <w:r>
        <w:t xml:space="preserve">be 18 years or older </w:t>
      </w:r>
    </w:p>
    <w:p w14:paraId="4C1E985C" w14:textId="77777777" w:rsidR="00D269AE" w:rsidRDefault="00D269AE" w:rsidP="00D269AE">
      <w:pPr>
        <w:pStyle w:val="ListParagraph"/>
        <w:numPr>
          <w:ilvl w:val="0"/>
          <w:numId w:val="14"/>
        </w:numPr>
      </w:pPr>
      <w:r>
        <w:t xml:space="preserve">be a Canadian citizen or eligible to work in Canada </w:t>
      </w:r>
    </w:p>
    <w:p w14:paraId="4CC7EB25" w14:textId="77777777" w:rsidR="00D269AE" w:rsidRDefault="00D269AE" w:rsidP="00D269AE">
      <w:pPr>
        <w:pStyle w:val="ListParagraph"/>
        <w:numPr>
          <w:ilvl w:val="0"/>
          <w:numId w:val="14"/>
        </w:numPr>
      </w:pPr>
      <w:r>
        <w:t xml:space="preserve">be available to work days, evenings, weekends and holidays as required </w:t>
      </w:r>
    </w:p>
    <w:p w14:paraId="2C94CF99" w14:textId="77777777" w:rsidR="00D269AE" w:rsidRDefault="00D269AE" w:rsidP="00D269AE">
      <w:pPr>
        <w:pStyle w:val="ListParagraph"/>
        <w:numPr>
          <w:ilvl w:val="0"/>
          <w:numId w:val="14"/>
        </w:numPr>
      </w:pPr>
      <w:r>
        <w:t xml:space="preserve">have a valid driver’s licence and access to a vehicle (required in some areas only) </w:t>
      </w:r>
    </w:p>
    <w:p w14:paraId="63ECDC4C" w14:textId="77777777" w:rsidR="00D269AE" w:rsidRDefault="00D269AE" w:rsidP="00D269AE">
      <w:pPr>
        <w:pStyle w:val="ListParagraph"/>
        <w:numPr>
          <w:ilvl w:val="0"/>
          <w:numId w:val="14"/>
        </w:numPr>
      </w:pPr>
      <w:r>
        <w:t xml:space="preserve">pass a written test, reference checks and a criminal record name check. Supervisory </w:t>
      </w:r>
    </w:p>
    <w:p w14:paraId="10CC46E6" w14:textId="77777777" w:rsidR="00D269AE" w:rsidRDefault="00D269AE" w:rsidP="00D269AE">
      <w:pPr>
        <w:pStyle w:val="ListParagraph"/>
        <w:numPr>
          <w:ilvl w:val="0"/>
          <w:numId w:val="14"/>
        </w:numPr>
      </w:pPr>
      <w:r>
        <w:t xml:space="preserve">candidates will also be required to pass an interview. </w:t>
      </w:r>
    </w:p>
    <w:p w14:paraId="07C89FA1" w14:textId="77777777" w:rsidR="00D269AE" w:rsidRDefault="00D269AE" w:rsidP="00D269AE">
      <w:pPr>
        <w:pStyle w:val="ListParagraph"/>
        <w:numPr>
          <w:ilvl w:val="0"/>
          <w:numId w:val="14"/>
        </w:numPr>
      </w:pPr>
      <w:r>
        <w:t xml:space="preserve">have computer skills and access to the Internet (these are assets, but not mandatory requirements). </w:t>
      </w:r>
    </w:p>
    <w:p w14:paraId="36A08E33" w14:textId="77777777" w:rsidR="00D269AE" w:rsidRPr="00C00C76" w:rsidRDefault="00D269AE" w:rsidP="00D269AE">
      <w:pPr>
        <w:pStyle w:val="Heading2"/>
        <w:numPr>
          <w:ilvl w:val="0"/>
          <w:numId w:val="15"/>
        </w:numPr>
        <w:spacing w:before="360" w:after="360" w:line="240" w:lineRule="auto"/>
        <w:ind w:left="357" w:hanging="357"/>
      </w:pPr>
      <w:bookmarkStart w:id="16" w:name="_Toc25044321"/>
      <w:r w:rsidRPr="00C00C76">
        <w:lastRenderedPageBreak/>
        <w:t>How do I apply for a 2016 Census job?</w:t>
      </w:r>
      <w:bookmarkEnd w:id="16"/>
      <w:r w:rsidRPr="00C00C76">
        <w:t xml:space="preserve"> </w:t>
      </w:r>
    </w:p>
    <w:p w14:paraId="487C0289" w14:textId="77777777" w:rsidR="00D269AE" w:rsidRDefault="00D269AE" w:rsidP="00D269AE">
      <w:r w:rsidRPr="00C00C76">
        <w:t xml:space="preserve">Information about how to apply for 2016 Census jobs is available on the census website. </w:t>
      </w:r>
    </w:p>
    <w:p w14:paraId="587A0A99" w14:textId="77777777" w:rsidR="00D269AE" w:rsidRDefault="00D269AE" w:rsidP="00D269AE">
      <w:r w:rsidRPr="00C00C76">
        <w:rPr>
          <w:b/>
          <w:bCs/>
        </w:rPr>
        <w:t xml:space="preserve">NOTE: </w:t>
      </w:r>
      <w:r w:rsidRPr="00C00C76">
        <w:t xml:space="preserve">The best way to apply for a census job is to submit an application online. </w:t>
      </w:r>
    </w:p>
    <w:p w14:paraId="5CF57EB3" w14:textId="77777777" w:rsidR="00D269AE" w:rsidRPr="00C00C76" w:rsidRDefault="00D269AE" w:rsidP="00D269AE">
      <w:pPr>
        <w:autoSpaceDE w:val="0"/>
        <w:autoSpaceDN w:val="0"/>
        <w:adjustRightInd w:val="0"/>
        <w:rPr>
          <w:rFonts w:cs="Times New Roman"/>
          <w:color w:val="000000"/>
          <w:sz w:val="23"/>
          <w:szCs w:val="23"/>
        </w:rPr>
      </w:pPr>
    </w:p>
    <w:p w14:paraId="510A812D" w14:textId="77777777" w:rsidR="00D269AE" w:rsidRPr="00C00C76" w:rsidRDefault="00D269AE" w:rsidP="00D269AE">
      <w:pPr>
        <w:autoSpaceDE w:val="0"/>
        <w:autoSpaceDN w:val="0"/>
        <w:adjustRightInd w:val="0"/>
        <w:rPr>
          <w:rFonts w:cs="Times New Roman"/>
          <w:color w:val="000000"/>
          <w:sz w:val="23"/>
          <w:szCs w:val="23"/>
        </w:rPr>
      </w:pPr>
      <w:r w:rsidRPr="00C00C76">
        <w:rPr>
          <w:rFonts w:cs="Times New Roman"/>
          <w:b/>
          <w:bCs/>
          <w:color w:val="000000"/>
          <w:sz w:val="23"/>
          <w:szCs w:val="23"/>
        </w:rPr>
        <w:t xml:space="preserve">Apply online: </w:t>
      </w:r>
      <w:r w:rsidRPr="00C00C76">
        <w:rPr>
          <w:rFonts w:cs="Times New Roman"/>
          <w:color w:val="000000"/>
          <w:sz w:val="23"/>
          <w:szCs w:val="23"/>
        </w:rPr>
        <w:t xml:space="preserve">www.census.gc.ca/jobs </w:t>
      </w:r>
    </w:p>
    <w:p w14:paraId="1B0A879F" w14:textId="77777777" w:rsidR="00D269AE" w:rsidRPr="00C00C76" w:rsidRDefault="00D269AE" w:rsidP="00D269AE">
      <w:pPr>
        <w:autoSpaceDE w:val="0"/>
        <w:autoSpaceDN w:val="0"/>
        <w:adjustRightInd w:val="0"/>
        <w:rPr>
          <w:rFonts w:cs="Times New Roman"/>
          <w:color w:val="000000"/>
          <w:sz w:val="23"/>
          <w:szCs w:val="23"/>
        </w:rPr>
      </w:pPr>
      <w:r w:rsidRPr="00C00C76">
        <w:rPr>
          <w:rFonts w:cs="Times New Roman"/>
          <w:color w:val="000000"/>
          <w:sz w:val="23"/>
          <w:szCs w:val="23"/>
        </w:rPr>
        <w:t xml:space="preserve">Once on the homepage, follow these steps: </w:t>
      </w:r>
    </w:p>
    <w:p w14:paraId="7E01A44B" w14:textId="77777777" w:rsidR="00D269AE" w:rsidRPr="00C00C76" w:rsidRDefault="00D269AE" w:rsidP="00D269AE">
      <w:pPr>
        <w:pStyle w:val="ListParagraph"/>
        <w:numPr>
          <w:ilvl w:val="0"/>
          <w:numId w:val="3"/>
        </w:numPr>
        <w:autoSpaceDE w:val="0"/>
        <w:autoSpaceDN w:val="0"/>
        <w:adjustRightInd w:val="0"/>
        <w:spacing w:after="284"/>
        <w:rPr>
          <w:rFonts w:cs="Times New Roman"/>
          <w:color w:val="000000"/>
          <w:sz w:val="23"/>
          <w:szCs w:val="23"/>
        </w:rPr>
      </w:pPr>
      <w:r w:rsidRPr="00C00C76">
        <w:rPr>
          <w:rFonts w:cs="Times New Roman"/>
          <w:color w:val="000000"/>
          <w:sz w:val="23"/>
          <w:szCs w:val="23"/>
        </w:rPr>
        <w:t xml:space="preserve">Click </w:t>
      </w:r>
      <w:r w:rsidRPr="00C00C76">
        <w:rPr>
          <w:rFonts w:cs="Times New Roman"/>
          <w:b/>
          <w:bCs/>
          <w:color w:val="000000"/>
          <w:sz w:val="23"/>
          <w:szCs w:val="23"/>
        </w:rPr>
        <w:t xml:space="preserve">Apply now </w:t>
      </w:r>
      <w:r w:rsidRPr="00C00C76">
        <w:rPr>
          <w:rFonts w:cs="Times New Roman"/>
          <w:color w:val="000000"/>
          <w:sz w:val="23"/>
          <w:szCs w:val="23"/>
        </w:rPr>
        <w:t xml:space="preserve">(on the left-hand menu). </w:t>
      </w:r>
    </w:p>
    <w:p w14:paraId="2008C0AB" w14:textId="77777777" w:rsidR="00D269AE" w:rsidRPr="00C00C76" w:rsidRDefault="00D269AE" w:rsidP="00D269AE">
      <w:pPr>
        <w:pStyle w:val="ListParagraph"/>
        <w:numPr>
          <w:ilvl w:val="0"/>
          <w:numId w:val="3"/>
        </w:numPr>
        <w:autoSpaceDE w:val="0"/>
        <w:autoSpaceDN w:val="0"/>
        <w:adjustRightInd w:val="0"/>
        <w:rPr>
          <w:rFonts w:cs="Times New Roman"/>
          <w:color w:val="000000"/>
          <w:sz w:val="23"/>
          <w:szCs w:val="23"/>
        </w:rPr>
      </w:pPr>
      <w:r w:rsidRPr="00C00C76">
        <w:rPr>
          <w:rFonts w:cs="Times New Roman"/>
          <w:color w:val="000000"/>
          <w:sz w:val="23"/>
          <w:szCs w:val="23"/>
        </w:rPr>
        <w:t xml:space="preserve">Click </w:t>
      </w:r>
      <w:r w:rsidRPr="00C00C76">
        <w:rPr>
          <w:rFonts w:cs="Times New Roman"/>
          <w:b/>
          <w:bCs/>
          <w:color w:val="000000"/>
          <w:sz w:val="23"/>
          <w:szCs w:val="23"/>
        </w:rPr>
        <w:t xml:space="preserve">Online application. </w:t>
      </w:r>
    </w:p>
    <w:p w14:paraId="0AD4177F" w14:textId="77777777" w:rsidR="00D269AE" w:rsidRPr="00C00C76" w:rsidRDefault="00D269AE" w:rsidP="00D269AE">
      <w:pPr>
        <w:pStyle w:val="ListParagraph"/>
        <w:autoSpaceDE w:val="0"/>
        <w:autoSpaceDN w:val="0"/>
        <w:adjustRightInd w:val="0"/>
        <w:rPr>
          <w:rFonts w:cs="Times New Roman"/>
          <w:color w:val="000000"/>
          <w:sz w:val="23"/>
          <w:szCs w:val="23"/>
        </w:rPr>
      </w:pPr>
    </w:p>
    <w:p w14:paraId="05961F88" w14:textId="77777777" w:rsidR="00D269AE" w:rsidRDefault="00D269AE" w:rsidP="00D269AE">
      <w:r w:rsidRPr="00C00C76">
        <w:t xml:space="preserve">When completing your application, please note the following: </w:t>
      </w:r>
    </w:p>
    <w:p w14:paraId="6B446751" w14:textId="77777777" w:rsidR="00D269AE" w:rsidRPr="00C00C76" w:rsidRDefault="00D269AE" w:rsidP="00D269AE">
      <w:pPr>
        <w:pStyle w:val="ListParagraph"/>
        <w:numPr>
          <w:ilvl w:val="0"/>
          <w:numId w:val="16"/>
        </w:numPr>
      </w:pPr>
      <w:r w:rsidRPr="00C00C76">
        <w:t xml:space="preserve">Session timeout: after </w:t>
      </w:r>
      <w:r w:rsidRPr="00B127AF">
        <w:rPr>
          <w:b/>
          <w:bCs/>
        </w:rPr>
        <w:t>1 hour and 55 minutes of inactivity</w:t>
      </w:r>
      <w:r w:rsidRPr="00C00C76">
        <w:t xml:space="preserve">, you will receive a timeout notice. To continue your session and avoid losing information, press the </w:t>
      </w:r>
      <w:r w:rsidRPr="00B127AF">
        <w:rPr>
          <w:b/>
          <w:bCs/>
        </w:rPr>
        <w:t xml:space="preserve">Stay Logged In </w:t>
      </w:r>
      <w:r w:rsidRPr="00C00C76">
        <w:t xml:space="preserve">button </w:t>
      </w:r>
      <w:r w:rsidRPr="00B127AF">
        <w:rPr>
          <w:b/>
          <w:bCs/>
        </w:rPr>
        <w:t xml:space="preserve">within 5 minutes </w:t>
      </w:r>
      <w:r w:rsidRPr="00C00C76">
        <w:t xml:space="preserve">of the timeout message appearing. </w:t>
      </w:r>
    </w:p>
    <w:p w14:paraId="3A3C7022" w14:textId="77777777" w:rsidR="00D269AE" w:rsidRPr="00C00C76" w:rsidRDefault="00D269AE" w:rsidP="00D269AE">
      <w:pPr>
        <w:pStyle w:val="ListParagraph"/>
        <w:numPr>
          <w:ilvl w:val="0"/>
          <w:numId w:val="16"/>
        </w:numPr>
      </w:pPr>
      <w:r w:rsidRPr="00C00C76">
        <w:t xml:space="preserve">The information fields for previous employment (question 20) are limited to 500 characters (including spaces). Any text submitted over the 500-character limit will be lost. </w:t>
      </w:r>
    </w:p>
    <w:p w14:paraId="3BA69CCC" w14:textId="77777777" w:rsidR="00D269AE" w:rsidRPr="00C00C76" w:rsidRDefault="00D269AE" w:rsidP="00D269AE">
      <w:pPr>
        <w:pStyle w:val="ListParagraph"/>
        <w:numPr>
          <w:ilvl w:val="0"/>
          <w:numId w:val="16"/>
        </w:numPr>
      </w:pPr>
      <w:r w:rsidRPr="00C00C76">
        <w:t xml:space="preserve">A nine-digit employment number will immediately appear once you submit your application. Please record this number as it confirms receipt of your online application and may be used in subsequent correspondence. </w:t>
      </w:r>
    </w:p>
    <w:p w14:paraId="01DA0CCA" w14:textId="77777777" w:rsidR="00D269AE" w:rsidRPr="00C00C76" w:rsidRDefault="00D269AE" w:rsidP="00D269AE">
      <w:pPr>
        <w:autoSpaceDE w:val="0"/>
        <w:autoSpaceDN w:val="0"/>
        <w:adjustRightInd w:val="0"/>
        <w:rPr>
          <w:rFonts w:cs="Times New Roman"/>
          <w:sz w:val="23"/>
          <w:szCs w:val="23"/>
        </w:rPr>
      </w:pPr>
    </w:p>
    <w:p w14:paraId="25294A38" w14:textId="77777777" w:rsidR="00D269AE" w:rsidRDefault="00D269AE" w:rsidP="00D269AE">
      <w:pPr>
        <w:autoSpaceDE w:val="0"/>
        <w:autoSpaceDN w:val="0"/>
        <w:adjustRightInd w:val="0"/>
        <w:rPr>
          <w:rFonts w:cs="Times New Roman"/>
          <w:sz w:val="23"/>
          <w:szCs w:val="23"/>
        </w:rPr>
      </w:pPr>
      <w:r w:rsidRPr="00C00C76">
        <w:rPr>
          <w:rFonts w:cs="Times New Roman"/>
          <w:b/>
          <w:bCs/>
          <w:sz w:val="23"/>
          <w:szCs w:val="23"/>
        </w:rPr>
        <w:t xml:space="preserve">Recruitment line: </w:t>
      </w:r>
      <w:r w:rsidRPr="00C00C76">
        <w:rPr>
          <w:rFonts w:cs="Times New Roman"/>
          <w:sz w:val="23"/>
          <w:szCs w:val="23"/>
        </w:rPr>
        <w:t xml:space="preserve">1-877-325-2016 </w:t>
      </w:r>
    </w:p>
    <w:p w14:paraId="3C111FF6" w14:textId="77777777" w:rsidR="00D269AE" w:rsidRPr="00C00C76" w:rsidRDefault="00D269AE" w:rsidP="00D269AE">
      <w:pPr>
        <w:autoSpaceDE w:val="0"/>
        <w:autoSpaceDN w:val="0"/>
        <w:adjustRightInd w:val="0"/>
        <w:rPr>
          <w:rFonts w:cs="Times New Roman"/>
          <w:sz w:val="23"/>
          <w:szCs w:val="23"/>
        </w:rPr>
      </w:pPr>
    </w:p>
    <w:p w14:paraId="7803F422" w14:textId="77777777" w:rsidR="00D269AE" w:rsidRPr="00C00C76" w:rsidRDefault="00D269AE" w:rsidP="00D269AE">
      <w:r w:rsidRPr="00C00C76">
        <w:rPr>
          <w:b/>
          <w:bCs/>
        </w:rPr>
        <w:t xml:space="preserve">Apply by mail or fax: </w:t>
      </w:r>
      <w:r w:rsidRPr="00C00C76">
        <w:t xml:space="preserve">print a copy of the application (PDF) from the census website and complete the information required. You may fax it to 613-951-0894 or mail it to: </w:t>
      </w:r>
    </w:p>
    <w:p w14:paraId="4AB9BF67" w14:textId="77777777" w:rsidR="00D269AE" w:rsidRPr="00C00C76" w:rsidRDefault="00D269AE" w:rsidP="00D269AE">
      <w:pPr>
        <w:ind w:left="720"/>
      </w:pPr>
      <w:r w:rsidRPr="00C00C76">
        <w:t xml:space="preserve">Census Recruitment </w:t>
      </w:r>
    </w:p>
    <w:p w14:paraId="52F0A06B" w14:textId="77777777" w:rsidR="00D269AE" w:rsidRPr="00C00C76" w:rsidRDefault="00D269AE" w:rsidP="00D269AE">
      <w:pPr>
        <w:ind w:left="720"/>
      </w:pPr>
      <w:r w:rsidRPr="00C00C76">
        <w:t xml:space="preserve">Statistics Canada </w:t>
      </w:r>
    </w:p>
    <w:p w14:paraId="74470614" w14:textId="77777777" w:rsidR="00D269AE" w:rsidRPr="00C00C76" w:rsidRDefault="00D269AE" w:rsidP="00D269AE">
      <w:pPr>
        <w:ind w:left="720"/>
      </w:pPr>
      <w:r w:rsidRPr="00C00C76">
        <w:t>Jean Talon Building, 2</w:t>
      </w:r>
      <w:r w:rsidRPr="00C00C76">
        <w:rPr>
          <w:sz w:val="16"/>
          <w:szCs w:val="16"/>
        </w:rPr>
        <w:t xml:space="preserve">nd </w:t>
      </w:r>
      <w:r w:rsidRPr="00C00C76">
        <w:t xml:space="preserve">floor, section C-9 </w:t>
      </w:r>
    </w:p>
    <w:p w14:paraId="63C12BF8" w14:textId="77777777" w:rsidR="00D269AE" w:rsidRPr="00C00C76" w:rsidRDefault="00D269AE" w:rsidP="00D269AE">
      <w:pPr>
        <w:ind w:left="720"/>
      </w:pPr>
      <w:r w:rsidRPr="00C00C76">
        <w:t xml:space="preserve">170 Tunney’s Pasture Driveway </w:t>
      </w:r>
    </w:p>
    <w:p w14:paraId="04C0A8EE" w14:textId="77777777" w:rsidR="00D269AE" w:rsidRPr="00C00C76" w:rsidRDefault="00D269AE" w:rsidP="00D269AE">
      <w:pPr>
        <w:ind w:left="720"/>
      </w:pPr>
      <w:r w:rsidRPr="00C00C76">
        <w:t xml:space="preserve">Ottawa, Ontario </w:t>
      </w:r>
    </w:p>
    <w:p w14:paraId="6E1D7226" w14:textId="77777777" w:rsidR="00D269AE" w:rsidRDefault="00D269AE" w:rsidP="00D269AE">
      <w:pPr>
        <w:ind w:left="720"/>
      </w:pPr>
      <w:r w:rsidRPr="00C00C76">
        <w:t xml:space="preserve">K1A 0T6 </w:t>
      </w:r>
    </w:p>
    <w:p w14:paraId="7AB104C7" w14:textId="77777777" w:rsidR="00D269AE" w:rsidRPr="00B127AF" w:rsidRDefault="00D269AE" w:rsidP="00D269AE">
      <w:pPr>
        <w:pStyle w:val="Heading2"/>
        <w:numPr>
          <w:ilvl w:val="0"/>
          <w:numId w:val="15"/>
        </w:numPr>
        <w:spacing w:before="360" w:after="360" w:line="240" w:lineRule="auto"/>
        <w:ind w:left="357" w:hanging="357"/>
      </w:pPr>
      <w:bookmarkStart w:id="17" w:name="_Toc25044322"/>
      <w:r w:rsidRPr="00B127AF">
        <w:t>When can I apply?</w:t>
      </w:r>
      <w:bookmarkEnd w:id="17"/>
      <w:r w:rsidRPr="00B127AF">
        <w:t xml:space="preserve"> </w:t>
      </w:r>
    </w:p>
    <w:p w14:paraId="74113290" w14:textId="77777777" w:rsidR="00D269AE" w:rsidRDefault="00D269AE" w:rsidP="00D269AE">
      <w:r>
        <w:t>Our website will be accepting applications from November 3, 2015 for early enumeration and Northern enumeration. People are encouraged to apply for other census jobs starting in January 2016. The website will remain open for applications until July 15, 2016.</w:t>
      </w:r>
    </w:p>
    <w:p w14:paraId="52CDAA49" w14:textId="77777777" w:rsidR="00D269AE" w:rsidRPr="00B127AF" w:rsidRDefault="00D269AE" w:rsidP="00D269AE">
      <w:pPr>
        <w:pStyle w:val="Heading2"/>
        <w:numPr>
          <w:ilvl w:val="0"/>
          <w:numId w:val="15"/>
        </w:numPr>
        <w:spacing w:before="360" w:after="360" w:line="240" w:lineRule="auto"/>
        <w:ind w:left="357" w:hanging="357"/>
      </w:pPr>
      <w:bookmarkStart w:id="18" w:name="_Toc25044323"/>
      <w:r w:rsidRPr="00B127AF">
        <w:lastRenderedPageBreak/>
        <w:t>What are the steps in the hiring process?</w:t>
      </w:r>
      <w:bookmarkEnd w:id="18"/>
      <w:r w:rsidRPr="00B127AF">
        <w:t xml:space="preserve"> </w:t>
      </w:r>
    </w:p>
    <w:p w14:paraId="370A829E" w14:textId="77777777" w:rsidR="00D269AE" w:rsidRPr="00C00C76" w:rsidRDefault="00D269AE" w:rsidP="00D269AE">
      <w:r w:rsidRPr="00C00C76">
        <w:t xml:space="preserve">After an application is received, the hiring process follows the steps listed below. </w:t>
      </w:r>
    </w:p>
    <w:p w14:paraId="2941C7E8" w14:textId="77777777" w:rsidR="00D269AE" w:rsidRDefault="00D269AE" w:rsidP="00D269AE">
      <w:r w:rsidRPr="00C00C76">
        <w:rPr>
          <w:b/>
          <w:bCs/>
        </w:rPr>
        <w:t xml:space="preserve">Note: </w:t>
      </w:r>
      <w:r w:rsidRPr="00C00C76">
        <w:t xml:space="preserve">Only those candidates who are successful at each step will be notified and proceed to the next. </w:t>
      </w:r>
    </w:p>
    <w:p w14:paraId="5B9EE752" w14:textId="77777777" w:rsidR="00D269AE" w:rsidRPr="00C00C76" w:rsidRDefault="00D269AE" w:rsidP="00D269AE"/>
    <w:p w14:paraId="7A1D1F09" w14:textId="77777777" w:rsidR="00D269AE" w:rsidRDefault="00D269AE" w:rsidP="00D269AE">
      <w:r w:rsidRPr="00C00C76">
        <w:rPr>
          <w:b/>
          <w:bCs/>
        </w:rPr>
        <w:t xml:space="preserve">Initial review of application: </w:t>
      </w:r>
      <w:r w:rsidRPr="00C00C76">
        <w:t xml:space="preserve">This step ensures that applicants meet the screening criteria. The candidate is then contacted to confirm or clarify information on the application. </w:t>
      </w:r>
    </w:p>
    <w:p w14:paraId="4A3C8BD6" w14:textId="77777777" w:rsidR="00D269AE" w:rsidRPr="00C00C76" w:rsidRDefault="00D269AE" w:rsidP="00D269AE"/>
    <w:p w14:paraId="0FCD7C6B" w14:textId="77777777" w:rsidR="00D269AE" w:rsidRDefault="00D269AE" w:rsidP="00D269AE">
      <w:r w:rsidRPr="00C00C76">
        <w:rPr>
          <w:b/>
          <w:bCs/>
        </w:rPr>
        <w:t xml:space="preserve">Written test: </w:t>
      </w:r>
      <w:r w:rsidRPr="00C00C76">
        <w:t xml:space="preserve">The candidate is invited to a written test. </w:t>
      </w:r>
    </w:p>
    <w:p w14:paraId="592AC905" w14:textId="77777777" w:rsidR="00D269AE" w:rsidRPr="00C00C76" w:rsidRDefault="00D269AE" w:rsidP="00D269AE"/>
    <w:p w14:paraId="596EAED7" w14:textId="77777777" w:rsidR="00D269AE" w:rsidRDefault="00D269AE" w:rsidP="00D269AE">
      <w:r w:rsidRPr="00C00C76">
        <w:rPr>
          <w:b/>
          <w:bCs/>
        </w:rPr>
        <w:t xml:space="preserve">Formal supervisory interview: </w:t>
      </w:r>
      <w:r w:rsidRPr="00C00C76">
        <w:t xml:space="preserve">Supervisory candidates who pass the written test are invited for an interview. </w:t>
      </w:r>
    </w:p>
    <w:p w14:paraId="063648C6" w14:textId="77777777" w:rsidR="00D269AE" w:rsidRPr="00C00C76" w:rsidRDefault="00D269AE" w:rsidP="00D269AE"/>
    <w:p w14:paraId="6B927F29" w14:textId="77777777" w:rsidR="00D269AE" w:rsidRDefault="00D269AE" w:rsidP="00D269AE">
      <w:r w:rsidRPr="00C00C76">
        <w:rPr>
          <w:b/>
          <w:bCs/>
        </w:rPr>
        <w:t xml:space="preserve">Reference and security checks: </w:t>
      </w:r>
      <w:r w:rsidRPr="00C00C76">
        <w:t xml:space="preserve">Candidates are asked to submit two references and to consent to a criminal record name check. An inventory of qualified candidates is established. Start dates will depend on the position and location. </w:t>
      </w:r>
    </w:p>
    <w:p w14:paraId="6E2540AD" w14:textId="77777777" w:rsidR="00D269AE" w:rsidRPr="00C00C76" w:rsidRDefault="00D269AE" w:rsidP="00D269AE"/>
    <w:p w14:paraId="262F258F" w14:textId="77777777" w:rsidR="00D269AE" w:rsidRDefault="00D269AE" w:rsidP="00D269AE">
      <w:pPr>
        <w:rPr>
          <w:b/>
          <w:bCs/>
          <w:sz w:val="20"/>
          <w:szCs w:val="20"/>
        </w:rPr>
      </w:pPr>
      <w:r w:rsidRPr="00C00C76">
        <w:rPr>
          <w:b/>
          <w:bCs/>
        </w:rPr>
        <w:t xml:space="preserve">Offer of employment: </w:t>
      </w:r>
      <w:r w:rsidRPr="00C00C76">
        <w:t xml:space="preserve">The candidate is called and given a job offer and training dates. </w:t>
      </w:r>
      <w:r w:rsidRPr="00C00C76">
        <w:rPr>
          <w:b/>
          <w:bCs/>
          <w:sz w:val="20"/>
          <w:szCs w:val="20"/>
        </w:rPr>
        <w:t xml:space="preserve"> </w:t>
      </w:r>
    </w:p>
    <w:p w14:paraId="79C0AA66" w14:textId="77777777" w:rsidR="00D269AE" w:rsidRPr="00C00C76" w:rsidRDefault="00D269AE" w:rsidP="00D269AE">
      <w:pPr>
        <w:rPr>
          <w:sz w:val="20"/>
          <w:szCs w:val="20"/>
        </w:rPr>
      </w:pPr>
    </w:p>
    <w:p w14:paraId="6F5607E2" w14:textId="77777777" w:rsidR="00D269AE" w:rsidRDefault="00D269AE" w:rsidP="00D269AE">
      <w:r w:rsidRPr="00C00C76">
        <w:rPr>
          <w:b/>
          <w:bCs/>
        </w:rPr>
        <w:t xml:space="preserve">Oath of office: </w:t>
      </w:r>
      <w:r w:rsidRPr="00C00C76">
        <w:t xml:space="preserve">Prior to starting work, all Statistics Canada employees are required to take an oath or affirmation of office swearing never to reveal to unauthorized persons any information collected in confidence by Statistics Canada, as required under the </w:t>
      </w:r>
      <w:r w:rsidRPr="00C00C76">
        <w:rPr>
          <w:i/>
          <w:iCs/>
        </w:rPr>
        <w:t>Statistics Act</w:t>
      </w:r>
      <w:r w:rsidRPr="00C00C76">
        <w:t>. Employees are also asked to sign their terms and conditions of employment at this time.</w:t>
      </w:r>
    </w:p>
    <w:p w14:paraId="52795A9E" w14:textId="77777777" w:rsidR="00D269AE" w:rsidRPr="00B127AF" w:rsidRDefault="00D269AE" w:rsidP="00D269AE">
      <w:pPr>
        <w:pStyle w:val="Heading2"/>
        <w:numPr>
          <w:ilvl w:val="0"/>
          <w:numId w:val="15"/>
        </w:numPr>
        <w:spacing w:before="360" w:after="360" w:line="240" w:lineRule="auto"/>
        <w:ind w:left="357" w:hanging="357"/>
      </w:pPr>
      <w:bookmarkStart w:id="19" w:name="_Toc25044324"/>
      <w:r w:rsidRPr="00B127AF">
        <w:t>Is it necessary to be bilingual to apply for a census job?</w:t>
      </w:r>
      <w:bookmarkEnd w:id="19"/>
    </w:p>
    <w:p w14:paraId="1496406F" w14:textId="77777777" w:rsidR="00D269AE" w:rsidRDefault="00D269AE" w:rsidP="00D269AE">
      <w:r>
        <w:t>Candidates must be bilingual in those areas designated bilingual. Candidates in bilingual areas must take a language proficiency test, in addition to the written test and personal interview.</w:t>
      </w:r>
    </w:p>
    <w:p w14:paraId="63329E6A" w14:textId="77777777" w:rsidR="00D269AE" w:rsidRPr="00B127AF" w:rsidRDefault="00D269AE" w:rsidP="00D269AE">
      <w:pPr>
        <w:pStyle w:val="Heading2"/>
        <w:numPr>
          <w:ilvl w:val="0"/>
          <w:numId w:val="15"/>
        </w:numPr>
        <w:spacing w:before="360" w:after="360" w:line="240" w:lineRule="auto"/>
        <w:ind w:left="357" w:hanging="357"/>
      </w:pPr>
      <w:bookmarkStart w:id="20" w:name="_Toc25044325"/>
      <w:r w:rsidRPr="00B127AF">
        <w:t>What security clearance is required?</w:t>
      </w:r>
      <w:bookmarkEnd w:id="20"/>
      <w:r w:rsidRPr="00B127AF">
        <w:t xml:space="preserve"> </w:t>
      </w:r>
    </w:p>
    <w:p w14:paraId="27F43C46" w14:textId="77777777" w:rsidR="00D269AE" w:rsidRPr="00C00C76" w:rsidRDefault="00D269AE" w:rsidP="00D269AE">
      <w:r w:rsidRPr="00C00C76">
        <w:t xml:space="preserve">Statistics Canada requires that census workers have an enhanced reliability clearance. Crew Leaders and Enumerators authorize Statistics Canada to conduct security checks, which include a criminal record name check completed by the Royal Canadian Mounted Police (RCMP) on behalf of Statistics Canada. </w:t>
      </w:r>
    </w:p>
    <w:p w14:paraId="5FB91541" w14:textId="77777777" w:rsidR="00D269AE" w:rsidRPr="00C00C76" w:rsidRDefault="00D269AE" w:rsidP="00D269AE">
      <w:r w:rsidRPr="00C00C76">
        <w:lastRenderedPageBreak/>
        <w:t xml:space="preserve">In addition, census workers are sworn to secrecy under the </w:t>
      </w:r>
      <w:r w:rsidRPr="00C00C76">
        <w:rPr>
          <w:i/>
          <w:iCs/>
        </w:rPr>
        <w:t>Statistics Act</w:t>
      </w:r>
      <w:r w:rsidRPr="00C00C76">
        <w:t>. This oath is in effect during their term of employment and for life after that term of employment ends. Possible penalties for revealing personal information of respondents include a fine of up to $1,000, a jail term of up to six months, or both.</w:t>
      </w:r>
    </w:p>
    <w:p w14:paraId="5A7157EC" w14:textId="77777777" w:rsidR="00D269AE" w:rsidRPr="00C00C76" w:rsidRDefault="00D269AE" w:rsidP="00D269AE">
      <w:pPr>
        <w:pStyle w:val="Heading2"/>
        <w:numPr>
          <w:ilvl w:val="0"/>
          <w:numId w:val="15"/>
        </w:numPr>
        <w:spacing w:before="360" w:after="360" w:line="240" w:lineRule="auto"/>
        <w:ind w:left="357" w:hanging="357"/>
      </w:pPr>
      <w:bookmarkStart w:id="21" w:name="_Toc25044326"/>
      <w:r w:rsidRPr="00C00C76">
        <w:t>Will the security clearance be good for all government departments?</w:t>
      </w:r>
      <w:bookmarkEnd w:id="21"/>
      <w:r w:rsidRPr="00C00C76">
        <w:t xml:space="preserve"> </w:t>
      </w:r>
    </w:p>
    <w:p w14:paraId="4946D57F" w14:textId="77777777" w:rsidR="00D269AE" w:rsidRDefault="00D269AE" w:rsidP="00D269AE">
      <w:r w:rsidRPr="00C00C76">
        <w:t xml:space="preserve">Each government department has its own standards on security clearance or reliability status, as different jobs may require different types of security assessment. </w:t>
      </w:r>
    </w:p>
    <w:p w14:paraId="3D793E08" w14:textId="77777777" w:rsidR="00D269AE" w:rsidRPr="00C00C76" w:rsidRDefault="00D269AE" w:rsidP="00D269AE"/>
    <w:p w14:paraId="6F4D8B06" w14:textId="77777777" w:rsidR="00D269AE" w:rsidRDefault="00D269AE" w:rsidP="00D269AE">
      <w:r w:rsidRPr="00C00C76">
        <w:t xml:space="preserve">Generally, your clearance or reliability status is only valid for the duration of employment. </w:t>
      </w:r>
    </w:p>
    <w:p w14:paraId="0CDB6862" w14:textId="77777777" w:rsidR="00D269AE" w:rsidRDefault="00D269AE" w:rsidP="00D269AE">
      <w:pPr>
        <w:pStyle w:val="Heading2"/>
        <w:numPr>
          <w:ilvl w:val="0"/>
          <w:numId w:val="15"/>
        </w:numPr>
        <w:spacing w:before="360" w:after="360" w:line="240" w:lineRule="auto"/>
        <w:ind w:left="357" w:hanging="357"/>
      </w:pPr>
      <w:bookmarkStart w:id="22" w:name="_Toc25044327"/>
      <w:r>
        <w:t>Why do I have to get fingerprinted?</w:t>
      </w:r>
      <w:bookmarkEnd w:id="22"/>
    </w:p>
    <w:p w14:paraId="58402D2D" w14:textId="77777777" w:rsidR="00D269AE" w:rsidRPr="00C00C76" w:rsidRDefault="00D269AE" w:rsidP="00D269AE">
      <w:r w:rsidRPr="00C00C76">
        <w:t xml:space="preserve">As part of the screening process for employment, a criminal background check must be conducted for potential new hires. In some cases, this process will include the taking of fingerprints. </w:t>
      </w:r>
    </w:p>
    <w:p w14:paraId="3111EC51" w14:textId="77777777" w:rsidR="00D269AE" w:rsidRPr="00C00C76" w:rsidRDefault="00D269AE" w:rsidP="00D269AE">
      <w:r w:rsidRPr="00C00C76">
        <w:t>The criminal record name check result and any requested fingerprints will not be added to the Royal Canadian Mounted Police (RCMP) database and will not be used for any purposes other than to obtain the reliability status clearance required to work for the census.</w:t>
      </w:r>
    </w:p>
    <w:p w14:paraId="17A3B885" w14:textId="77777777" w:rsidR="00D269AE" w:rsidRDefault="00D269AE" w:rsidP="00D269AE">
      <w:pPr>
        <w:pStyle w:val="Heading2"/>
        <w:numPr>
          <w:ilvl w:val="0"/>
          <w:numId w:val="15"/>
        </w:numPr>
        <w:spacing w:before="360" w:after="360" w:line="240" w:lineRule="auto"/>
        <w:ind w:left="357" w:hanging="357"/>
      </w:pPr>
      <w:bookmarkStart w:id="23" w:name="_Toc25044328"/>
      <w:r>
        <w:t>Can I add information to my job application after it’s been submitted?</w:t>
      </w:r>
      <w:bookmarkEnd w:id="23"/>
    </w:p>
    <w:p w14:paraId="7EEA78AA" w14:textId="77777777" w:rsidR="00D269AE" w:rsidRDefault="00D269AE" w:rsidP="00D269AE">
      <w:r>
        <w:t>You will be able to ask about adding information to your application when you are called by a recruiter. Recruiters perform their preliminary calls using basic information. However, if you are concerned that the missing information will result in your being screened out of the hiring process, leave a message at 1-877-325-2016 and someone will call you back.</w:t>
      </w:r>
    </w:p>
    <w:p w14:paraId="0424145D" w14:textId="77777777" w:rsidR="00D269AE" w:rsidRDefault="00D269AE" w:rsidP="00D269AE">
      <w:pPr>
        <w:pStyle w:val="Heading2"/>
        <w:numPr>
          <w:ilvl w:val="0"/>
          <w:numId w:val="15"/>
        </w:numPr>
        <w:spacing w:before="360" w:after="360" w:line="240" w:lineRule="auto"/>
        <w:ind w:left="357" w:hanging="357"/>
      </w:pPr>
      <w:bookmarkStart w:id="24" w:name="_Toc25044329"/>
      <w:r>
        <w:t>Can I cancel my job application after it’s been submitted?</w:t>
      </w:r>
      <w:bookmarkEnd w:id="24"/>
    </w:p>
    <w:p w14:paraId="772DD7F9" w14:textId="77777777" w:rsidR="00D269AE" w:rsidRDefault="00D269AE" w:rsidP="00D269AE">
      <w:r>
        <w:t>Your job application can be cancelled by calling 1-877-325-2016. Please note that there may be a slight delay before your request can be processed. In the meantime, it is possible that you will receive a call from one of our employees, regarding your application. If so, please tell him or her that you wish to cancel your application.</w:t>
      </w:r>
    </w:p>
    <w:p w14:paraId="34C36165" w14:textId="77777777" w:rsidR="00D269AE" w:rsidRDefault="00D269AE" w:rsidP="00D269AE">
      <w:pPr>
        <w:pStyle w:val="Heading2"/>
        <w:numPr>
          <w:ilvl w:val="0"/>
          <w:numId w:val="15"/>
        </w:numPr>
        <w:spacing w:before="360" w:after="360" w:line="240" w:lineRule="auto"/>
        <w:ind w:left="357" w:hanging="357"/>
      </w:pPr>
      <w:bookmarkStart w:id="25" w:name="_Toc25044330"/>
      <w:r>
        <w:t>When will I be notified if I got the job?</w:t>
      </w:r>
      <w:bookmarkEnd w:id="25"/>
    </w:p>
    <w:p w14:paraId="467C35EF" w14:textId="77777777" w:rsidR="00D269AE" w:rsidRDefault="00D269AE" w:rsidP="00D269AE">
      <w:r w:rsidRPr="00C00C76">
        <w:t xml:space="preserve">Only successful candidates will be notified. Retained candidates will be informed a few days prior to the start of training. </w:t>
      </w:r>
    </w:p>
    <w:p w14:paraId="262DEE4A" w14:textId="77777777" w:rsidR="00D269AE" w:rsidRPr="00C00C76" w:rsidRDefault="00D269AE" w:rsidP="00D269AE"/>
    <w:p w14:paraId="4B1B45E7" w14:textId="77777777" w:rsidR="00D269AE" w:rsidRDefault="00D269AE" w:rsidP="00D269AE">
      <w:r w:rsidRPr="00C00C76">
        <w:lastRenderedPageBreak/>
        <w:t>In the meantime, you may wish to review the information about the hiring process for census jobs at www.census.gc.ca/jobs. There, you will find information about screening criteria: the interview, sample questions of written tests, and the reference and security checks.</w:t>
      </w:r>
    </w:p>
    <w:p w14:paraId="70559185" w14:textId="77777777" w:rsidR="00D269AE" w:rsidRDefault="00D269AE" w:rsidP="00D269AE">
      <w:pPr>
        <w:pStyle w:val="Heading2"/>
        <w:numPr>
          <w:ilvl w:val="0"/>
          <w:numId w:val="15"/>
        </w:numPr>
        <w:spacing w:before="360" w:after="360" w:line="240" w:lineRule="auto"/>
        <w:ind w:left="357" w:hanging="357"/>
      </w:pPr>
      <w:bookmarkStart w:id="26" w:name="_Toc25044331"/>
      <w:r>
        <w:t>How many hours per week of work will I be guaranteed?</w:t>
      </w:r>
      <w:bookmarkEnd w:id="26"/>
    </w:p>
    <w:p w14:paraId="1DBC9D05" w14:textId="77777777" w:rsidR="00D269AE" w:rsidRDefault="00D269AE" w:rsidP="00D269AE">
      <w:r>
        <w:t>Statistics Canada cannot guarantee a specific number of hours per week for census employment, as requirements will vary according to assignment and location. However, applicants must be able to commit to at least 20 hours per week.</w:t>
      </w:r>
    </w:p>
    <w:p w14:paraId="67E08C79" w14:textId="77777777" w:rsidR="00D269AE" w:rsidRDefault="00D269AE" w:rsidP="00D269AE">
      <w:pPr>
        <w:pStyle w:val="Heading2"/>
        <w:numPr>
          <w:ilvl w:val="0"/>
          <w:numId w:val="15"/>
        </w:numPr>
        <w:spacing w:before="360" w:after="360" w:line="240" w:lineRule="auto"/>
        <w:ind w:left="357" w:hanging="357"/>
      </w:pPr>
      <w:bookmarkStart w:id="27" w:name="_Toc25044332"/>
      <w:r>
        <w:t>How do I find out the status of my application?</w:t>
      </w:r>
      <w:bookmarkEnd w:id="27"/>
    </w:p>
    <w:p w14:paraId="2C79FEFC" w14:textId="77777777" w:rsidR="00D269AE" w:rsidRDefault="00D269AE" w:rsidP="00D269AE">
      <w:r w:rsidRPr="00C00C76">
        <w:t xml:space="preserve">We cannot confirm the status of your application. The screening process will start in late 2015 and continue for several months. </w:t>
      </w:r>
    </w:p>
    <w:p w14:paraId="5F37DB24" w14:textId="77777777" w:rsidR="00D269AE" w:rsidRPr="00C00C76" w:rsidRDefault="00D269AE" w:rsidP="00D269AE"/>
    <w:p w14:paraId="7CDEECDC" w14:textId="77777777" w:rsidR="00D269AE" w:rsidRDefault="00D269AE" w:rsidP="00D269AE">
      <w:r w:rsidRPr="00C00C76">
        <w:t xml:space="preserve">Only eligible candidates who have been screened in will receive a call. </w:t>
      </w:r>
    </w:p>
    <w:p w14:paraId="0F31ACA2" w14:textId="77777777" w:rsidR="00D269AE" w:rsidRPr="00C00C76" w:rsidRDefault="00D269AE" w:rsidP="00D269AE"/>
    <w:p w14:paraId="7FB88E4D" w14:textId="77777777" w:rsidR="00D269AE" w:rsidRDefault="00D269AE" w:rsidP="00D269AE">
      <w:r w:rsidRPr="00C00C76">
        <w:t>Processing of applications may be prolonged due to the high volume of applicants.</w:t>
      </w:r>
    </w:p>
    <w:p w14:paraId="66381CCD" w14:textId="77777777" w:rsidR="00D269AE" w:rsidRDefault="00D269AE" w:rsidP="00D269AE">
      <w:pPr>
        <w:pStyle w:val="Heading2"/>
        <w:numPr>
          <w:ilvl w:val="0"/>
          <w:numId w:val="15"/>
        </w:numPr>
        <w:spacing w:before="360" w:after="360" w:line="240" w:lineRule="auto"/>
        <w:ind w:left="357" w:hanging="357"/>
      </w:pPr>
      <w:bookmarkStart w:id="28" w:name="_Toc25044333"/>
      <w:r>
        <w:t>Can I work for the census if I have another job?</w:t>
      </w:r>
      <w:bookmarkEnd w:id="28"/>
      <w:r>
        <w:t xml:space="preserve"> </w:t>
      </w:r>
    </w:p>
    <w:p w14:paraId="11B5D5FE" w14:textId="77777777" w:rsidR="00D269AE" w:rsidRDefault="00D269AE" w:rsidP="00D269AE">
      <w:r>
        <w:t>Yes, depending on how many hours you are available for and at what time of the day and week. When completing your census job application form, you will be able to indicate when you would be available to work for the census.</w:t>
      </w:r>
    </w:p>
    <w:p w14:paraId="07DF2BDF" w14:textId="77777777" w:rsidR="00D269AE" w:rsidRDefault="00D269AE" w:rsidP="00D269AE">
      <w:pPr>
        <w:pStyle w:val="Heading2"/>
        <w:numPr>
          <w:ilvl w:val="0"/>
          <w:numId w:val="15"/>
        </w:numPr>
        <w:spacing w:before="360" w:after="360" w:line="240" w:lineRule="auto"/>
        <w:ind w:left="357" w:hanging="357"/>
      </w:pPr>
      <w:bookmarkStart w:id="29" w:name="_Toc25044334"/>
      <w:r>
        <w:t>Do hiring procedures vary by region?</w:t>
      </w:r>
      <w:bookmarkEnd w:id="29"/>
    </w:p>
    <w:p w14:paraId="17A2BF23" w14:textId="77777777" w:rsidR="00D269AE" w:rsidRDefault="00D269AE" w:rsidP="00D269AE">
      <w:r>
        <w:t>No, they do not vary. Census hiring procedures for collection jobs are applied uniformly across Canada. Training and instructions given to census employees are also consistent across Canada.</w:t>
      </w:r>
    </w:p>
    <w:p w14:paraId="598B733C" w14:textId="77777777" w:rsidR="00D269AE" w:rsidRDefault="00D269AE" w:rsidP="00D269AE">
      <w:pPr>
        <w:pStyle w:val="Heading2"/>
        <w:numPr>
          <w:ilvl w:val="0"/>
          <w:numId w:val="15"/>
        </w:numPr>
        <w:spacing w:before="360" w:after="360" w:line="240" w:lineRule="auto"/>
        <w:ind w:left="357" w:hanging="357"/>
      </w:pPr>
      <w:bookmarkStart w:id="30" w:name="_Toc25044335"/>
      <w:r>
        <w:t>Do I get paid for gas used and kilometres driven?</w:t>
      </w:r>
      <w:bookmarkEnd w:id="30"/>
      <w:r>
        <w:t xml:space="preserve"> </w:t>
      </w:r>
    </w:p>
    <w:p w14:paraId="55D0B69D" w14:textId="77777777" w:rsidR="00D269AE" w:rsidRDefault="00D269AE" w:rsidP="00D269AE">
      <w:r>
        <w:t>Employees are paid a fixed rate for authorized travel required to complete an assignment, as prescribed by the Treasury Board of Canada guidelines. The employee will record the number of kilometers travelled in his or her daily pay claims and will submit this information to his or her supervisor, who will then review each claim to ensure its accuracy and appropriateness before recommending it for payment.</w:t>
      </w:r>
    </w:p>
    <w:p w14:paraId="42FA7B81" w14:textId="77777777" w:rsidR="00D269AE" w:rsidRDefault="00D269AE" w:rsidP="00D269AE">
      <w:pPr>
        <w:pStyle w:val="Heading2"/>
        <w:numPr>
          <w:ilvl w:val="0"/>
          <w:numId w:val="15"/>
        </w:numPr>
        <w:spacing w:before="360" w:after="360" w:line="240" w:lineRule="auto"/>
        <w:ind w:left="357" w:hanging="357"/>
        <w:rPr>
          <w:color w:val="auto"/>
        </w:rPr>
      </w:pPr>
      <w:bookmarkStart w:id="31" w:name="_Toc25044336"/>
      <w:r>
        <w:lastRenderedPageBreak/>
        <w:t>How do I get my T4 and Record of Employment?</w:t>
      </w:r>
      <w:bookmarkEnd w:id="31"/>
    </w:p>
    <w:p w14:paraId="1E60CEDE" w14:textId="77777777" w:rsidR="00D269AE" w:rsidRDefault="00D269AE" w:rsidP="00D269AE">
      <w:r>
        <w:t xml:space="preserve">All T4 – Statement of Remuneration Paid slips and RL-1 – Employment and Other Income slips (Quebec only) will be produced and sent to you via Canada Post’s epost service in February 2017. </w:t>
      </w:r>
    </w:p>
    <w:p w14:paraId="02ECEDAC" w14:textId="77777777" w:rsidR="00D269AE" w:rsidRDefault="00D269AE" w:rsidP="00D269AE"/>
    <w:p w14:paraId="56669CD9" w14:textId="77777777" w:rsidR="00D269AE" w:rsidRDefault="00D269AE" w:rsidP="00D269AE">
      <w:r>
        <w:t xml:space="preserve">All </w:t>
      </w:r>
      <w:r>
        <w:rPr>
          <w:b/>
          <w:bCs/>
        </w:rPr>
        <w:t>Records of Employment (</w:t>
      </w:r>
      <w:r>
        <w:t>ROEs) will be available for you to retrieve from the Service Canada website. Each employee can log in to www.servicecanada.gc.ca/eng/online/mysca.shtml and print off his or her ROE around the same time that his or her final payment is received.</w:t>
      </w:r>
    </w:p>
    <w:p w14:paraId="399C27F9" w14:textId="77777777" w:rsidR="00D269AE" w:rsidRDefault="00D269AE" w:rsidP="00D269AE">
      <w:pPr>
        <w:rPr>
          <w:rFonts w:asciiTheme="majorHAnsi" w:eastAsiaTheme="majorEastAsia" w:hAnsiTheme="majorHAnsi" w:cstheme="majorBidi"/>
          <w:color w:val="2E74B5" w:themeColor="accent1" w:themeShade="BF"/>
          <w:sz w:val="32"/>
          <w:szCs w:val="32"/>
        </w:rPr>
      </w:pPr>
      <w:r>
        <w:br w:type="page"/>
      </w:r>
    </w:p>
    <w:p w14:paraId="36B63E98" w14:textId="77777777" w:rsidR="00D269AE" w:rsidRDefault="00D269AE" w:rsidP="00D269AE">
      <w:pPr>
        <w:pStyle w:val="Heading1"/>
      </w:pPr>
      <w:bookmarkStart w:id="32" w:name="_Toc25044337"/>
      <w:r>
        <w:lastRenderedPageBreak/>
        <w:t>Confidentiality</w:t>
      </w:r>
      <w:bookmarkEnd w:id="32"/>
    </w:p>
    <w:p w14:paraId="088C1D78" w14:textId="77777777" w:rsidR="00D269AE" w:rsidRPr="00DF59E1" w:rsidRDefault="00D269AE" w:rsidP="00D269AE">
      <w:pPr>
        <w:pStyle w:val="Heading2"/>
        <w:numPr>
          <w:ilvl w:val="0"/>
          <w:numId w:val="15"/>
        </w:numPr>
        <w:spacing w:before="360" w:after="360" w:line="240" w:lineRule="auto"/>
        <w:ind w:left="357" w:hanging="357"/>
      </w:pPr>
      <w:bookmarkStart w:id="33" w:name="_Toc25044338"/>
      <w:r>
        <w:t>How does Statistics Canada ensure that census and survey data are kept confidential?</w:t>
      </w:r>
      <w:bookmarkEnd w:id="33"/>
      <w:r>
        <w:t xml:space="preserve"> </w:t>
      </w:r>
    </w:p>
    <w:p w14:paraId="02534CAE" w14:textId="77777777" w:rsidR="00D269AE" w:rsidRDefault="00D269AE" w:rsidP="00D269AE">
      <w:pPr>
        <w:pStyle w:val="ListParagraph"/>
        <w:numPr>
          <w:ilvl w:val="0"/>
          <w:numId w:val="6"/>
        </w:numPr>
      </w:pPr>
      <w:r>
        <w:t xml:space="preserve">Statistics Canada places the highest priority on maintaining the confidentiality of individual questionnaires. Stringent instructions and procedures have been implemented to ensure that confidentiality is maintained at all times. </w:t>
      </w:r>
    </w:p>
    <w:p w14:paraId="50B158A5" w14:textId="77777777" w:rsidR="00D269AE" w:rsidRDefault="00D269AE" w:rsidP="00D269AE">
      <w:pPr>
        <w:pStyle w:val="ListParagraph"/>
        <w:numPr>
          <w:ilvl w:val="0"/>
          <w:numId w:val="6"/>
        </w:numPr>
      </w:pPr>
      <w:r>
        <w:t xml:space="preserve">All employees are sworn to secrecy when they are hired. The </w:t>
      </w:r>
      <w:r w:rsidRPr="00C00C76">
        <w:rPr>
          <w:i/>
          <w:iCs/>
        </w:rPr>
        <w:t xml:space="preserve">Statistics Act </w:t>
      </w:r>
      <w:r>
        <w:t xml:space="preserve">states that employees are liable to fines of up to $1,000 and/or jail terms of up to six months, if they reveal personal information. </w:t>
      </w:r>
    </w:p>
    <w:p w14:paraId="3EA29CF1" w14:textId="77777777" w:rsidR="00D269AE" w:rsidRDefault="00D269AE" w:rsidP="00D269AE">
      <w:pPr>
        <w:pStyle w:val="ListParagraph"/>
        <w:numPr>
          <w:ilvl w:val="0"/>
          <w:numId w:val="6"/>
        </w:numPr>
      </w:pPr>
      <w:r>
        <w:t xml:space="preserve">Private contractors do not have access to confidential data. </w:t>
      </w:r>
    </w:p>
    <w:p w14:paraId="7F6BA2B6" w14:textId="77777777" w:rsidR="00D269AE" w:rsidRDefault="00D269AE" w:rsidP="00D269AE">
      <w:pPr>
        <w:pStyle w:val="ListParagraph"/>
        <w:numPr>
          <w:ilvl w:val="0"/>
          <w:numId w:val="6"/>
        </w:numPr>
      </w:pPr>
      <w:r>
        <w:t xml:space="preserve">Only a limited number of Statistics Canada employees have access to personal and confidential information. Those employees are able to collect, handle or process completed questionnaires. </w:t>
      </w:r>
    </w:p>
    <w:p w14:paraId="5F4E262A" w14:textId="77777777" w:rsidR="00D269AE" w:rsidRDefault="00D269AE" w:rsidP="00D269AE">
      <w:pPr>
        <w:pStyle w:val="ListParagraph"/>
        <w:numPr>
          <w:ilvl w:val="0"/>
          <w:numId w:val="6"/>
        </w:numPr>
      </w:pPr>
      <w:r>
        <w:t xml:space="preserve">When completing a questionnaire online, the information is protected through a number of measures including a secure login process and strong bi-directional encryption between your browser and our servers. </w:t>
      </w:r>
    </w:p>
    <w:p w14:paraId="541AF173" w14:textId="77777777" w:rsidR="00D269AE" w:rsidRDefault="00D269AE" w:rsidP="00D269AE">
      <w:pPr>
        <w:pStyle w:val="ListParagraph"/>
        <w:numPr>
          <w:ilvl w:val="0"/>
          <w:numId w:val="6"/>
        </w:numPr>
      </w:pPr>
      <w:r>
        <w:t xml:space="preserve">Access to buildings is controlled by a combination of physical measures and access procedures. </w:t>
      </w:r>
    </w:p>
    <w:p w14:paraId="28AD9A9A" w14:textId="77777777" w:rsidR="00D269AE" w:rsidRDefault="00D269AE" w:rsidP="00D269AE">
      <w:pPr>
        <w:pStyle w:val="ListParagraph"/>
        <w:numPr>
          <w:ilvl w:val="0"/>
          <w:numId w:val="6"/>
        </w:numPr>
      </w:pPr>
      <w:r>
        <w:t xml:space="preserve">Census data are processed and stored on a highly restricted internal network and cannot be accessed by anyone who has not taken the oath of secrecy. </w:t>
      </w:r>
    </w:p>
    <w:p w14:paraId="2710C6E9" w14:textId="77777777" w:rsidR="00D269AE" w:rsidRDefault="00D269AE" w:rsidP="00D269AE">
      <w:pPr>
        <w:pStyle w:val="ListParagraph"/>
        <w:numPr>
          <w:ilvl w:val="0"/>
          <w:numId w:val="6"/>
        </w:numPr>
      </w:pPr>
      <w:r>
        <w:t xml:space="preserve">Data releases are screened so that anonymity is assured. </w:t>
      </w:r>
    </w:p>
    <w:p w14:paraId="49AB9EA1" w14:textId="77777777" w:rsidR="00D269AE" w:rsidRDefault="00D269AE" w:rsidP="00D269AE">
      <w:pPr>
        <w:pStyle w:val="ListParagraph"/>
        <w:numPr>
          <w:ilvl w:val="0"/>
          <w:numId w:val="6"/>
        </w:numPr>
      </w:pPr>
      <w:r>
        <w:t xml:space="preserve">Names, addresses and telephone numbers are not part of the census database used for dissemination. </w:t>
      </w:r>
    </w:p>
    <w:p w14:paraId="57F152FD" w14:textId="77777777" w:rsidR="00D269AE" w:rsidRDefault="00D269AE" w:rsidP="00D269AE">
      <w:pPr>
        <w:pStyle w:val="Heading2"/>
        <w:numPr>
          <w:ilvl w:val="0"/>
          <w:numId w:val="15"/>
        </w:numPr>
        <w:spacing w:before="360" w:after="360" w:line="240" w:lineRule="auto"/>
        <w:ind w:left="357" w:hanging="357"/>
      </w:pPr>
      <w:bookmarkStart w:id="34" w:name="_Toc25044339"/>
      <w:r>
        <w:t>What has Statistics Canada done to stop hackers or other unauthorized people from accessing census information?</w:t>
      </w:r>
      <w:bookmarkEnd w:id="34"/>
      <w:r>
        <w:t xml:space="preserve"> </w:t>
      </w:r>
    </w:p>
    <w:p w14:paraId="60099F35" w14:textId="77777777" w:rsidR="00D269AE" w:rsidRDefault="00D269AE" w:rsidP="00D269AE">
      <w:r>
        <w:t xml:space="preserve">Statistics Canada takes every precaution to minimize risk and protect your information. Transport Layer Security (also known as TLS) enhances the privacy of the information passing between your browser and our servers. This protocol provides a safe passage for transmitting and authenticating data by encrypting the information. Data cannot be compromised when TLS is in use. </w:t>
      </w:r>
    </w:p>
    <w:p w14:paraId="6C2D9249" w14:textId="77777777" w:rsidR="00D269AE" w:rsidRDefault="00D269AE" w:rsidP="00D269AE"/>
    <w:p w14:paraId="2B51F926" w14:textId="77777777" w:rsidR="00D269AE" w:rsidRDefault="00D269AE" w:rsidP="00D269AE">
      <w:r>
        <w:t xml:space="preserve">Sophisticated security techniques, such as firewalls, are used to protect your information. For security reasons, we cannot provide more details about these techniques. </w:t>
      </w:r>
    </w:p>
    <w:p w14:paraId="02CFFFC0" w14:textId="77777777" w:rsidR="00D269AE" w:rsidRDefault="00D269AE" w:rsidP="00D269AE"/>
    <w:p w14:paraId="00930D2B" w14:textId="77777777" w:rsidR="00D269AE" w:rsidRDefault="00D269AE" w:rsidP="00D269AE">
      <w:r>
        <w:t xml:space="preserve">Census data are processed and stored on a highly restricted internal network and cannot be accessed by anyone who has not taken the oath of secrecy. </w:t>
      </w:r>
    </w:p>
    <w:p w14:paraId="246CE8BE" w14:textId="77777777" w:rsidR="00D269AE" w:rsidRDefault="00D269AE" w:rsidP="00D269AE"/>
    <w:p w14:paraId="01297B64" w14:textId="77777777" w:rsidR="00D269AE" w:rsidRDefault="00D269AE" w:rsidP="00D269AE">
      <w:pPr>
        <w:rPr>
          <w:sz w:val="23"/>
          <w:szCs w:val="23"/>
        </w:rPr>
      </w:pPr>
      <w:r>
        <w:rPr>
          <w:sz w:val="23"/>
          <w:szCs w:val="23"/>
        </w:rPr>
        <w:t xml:space="preserve">Data submitted to our web servers are encrypted before being stored, and remain encrypted until they are transferred to the high security internal network. </w:t>
      </w:r>
    </w:p>
    <w:p w14:paraId="2F6F5EC5" w14:textId="77777777" w:rsidR="00D269AE" w:rsidRDefault="00D269AE" w:rsidP="00D269AE">
      <w:pPr>
        <w:pStyle w:val="Heading2"/>
        <w:numPr>
          <w:ilvl w:val="0"/>
          <w:numId w:val="15"/>
        </w:numPr>
        <w:spacing w:before="360" w:after="360" w:line="240" w:lineRule="auto"/>
        <w:ind w:left="357" w:hanging="357"/>
      </w:pPr>
      <w:bookmarkStart w:id="35" w:name="_Toc25044340"/>
      <w:r>
        <w:lastRenderedPageBreak/>
        <w:t>Does Statistics Canada sell individual data?</w:t>
      </w:r>
      <w:bookmarkEnd w:id="35"/>
      <w:r>
        <w:t xml:space="preserve"> </w:t>
      </w:r>
    </w:p>
    <w:p w14:paraId="5E936692" w14:textId="77777777" w:rsidR="00D269AE" w:rsidRDefault="00D269AE" w:rsidP="00D269AE">
      <w:r>
        <w:t xml:space="preserve">No. Statistics Canada is bound by law to protect the identity of individuals in all published data. Statistics Canada will never release names, addresses or email addresses, alone or in combination with any other information from the census questionnaire. Names, addresses and email addresses will never be given or sold to any individual or organization, nor will they ever be put on any mailing lists. </w:t>
      </w:r>
    </w:p>
    <w:p w14:paraId="57D2E92C" w14:textId="77777777" w:rsidR="00D269AE" w:rsidRDefault="00D269AE" w:rsidP="00D269AE">
      <w:pPr>
        <w:pStyle w:val="Default"/>
      </w:pPr>
    </w:p>
    <w:p w14:paraId="514819AC" w14:textId="77777777" w:rsidR="00D269AE" w:rsidRDefault="00D269AE" w:rsidP="00D269AE">
      <w:pPr>
        <w:pStyle w:val="Heading2"/>
        <w:numPr>
          <w:ilvl w:val="0"/>
          <w:numId w:val="15"/>
        </w:numPr>
        <w:spacing w:before="360" w:after="360" w:line="240" w:lineRule="auto"/>
        <w:ind w:left="357" w:hanging="357"/>
      </w:pPr>
      <w:bookmarkStart w:id="36" w:name="_Toc25044341"/>
      <w:r>
        <w:t>How can Statistics Canada ensure that census questionnaires are confidential when they are in the mail?</w:t>
      </w:r>
      <w:bookmarkEnd w:id="36"/>
      <w:r>
        <w:t xml:space="preserve"> </w:t>
      </w:r>
    </w:p>
    <w:p w14:paraId="560DA969" w14:textId="77777777" w:rsidR="00D269AE" w:rsidRDefault="00D269AE" w:rsidP="00D269AE">
      <w:r>
        <w:t xml:space="preserve">Canada Post Corporation’s mandate is to ensure the security and confidentiality of all mail. Statistics Canada has signed a contract with Canada Post concerning the handling of completed questionnaires. </w:t>
      </w:r>
    </w:p>
    <w:p w14:paraId="6528F763" w14:textId="77777777" w:rsidR="00D269AE" w:rsidRDefault="00D269AE" w:rsidP="00D269AE">
      <w:pPr>
        <w:pStyle w:val="ListParagraph"/>
        <w:numPr>
          <w:ilvl w:val="0"/>
          <w:numId w:val="6"/>
        </w:numPr>
      </w:pPr>
      <w:r>
        <w:t xml:space="preserve">All the personnel who handle mail and work in the facilities where mail is stored have the required security clearance level. </w:t>
      </w:r>
    </w:p>
    <w:p w14:paraId="6FA76D6C" w14:textId="77777777" w:rsidR="00D269AE" w:rsidRDefault="00D269AE" w:rsidP="00D269AE">
      <w:pPr>
        <w:pStyle w:val="ListParagraph"/>
        <w:numPr>
          <w:ilvl w:val="0"/>
          <w:numId w:val="6"/>
        </w:numPr>
      </w:pPr>
      <w:r>
        <w:t xml:space="preserve">Canada Post staff, including delivery personnel, are made aware of the sensitivity and the special handling of census materials through an organization-wide information campaign. </w:t>
      </w:r>
    </w:p>
    <w:p w14:paraId="051DCDFC" w14:textId="77777777" w:rsidR="00D269AE" w:rsidRDefault="00D269AE" w:rsidP="00D269AE">
      <w:pPr>
        <w:pStyle w:val="ListParagraph"/>
        <w:numPr>
          <w:ilvl w:val="0"/>
          <w:numId w:val="6"/>
        </w:numPr>
      </w:pPr>
      <w:r>
        <w:t xml:space="preserve">Census questionnaires are mailed back in distinctive pre-addressed green envelopes so that Canada Post can sort them quickly and deliver them to Statistics Canada with minimal delay. These envelopes are also labelled according to Canada Post standards, to avoid misdirecting the returns. </w:t>
      </w:r>
    </w:p>
    <w:p w14:paraId="6373F8DD" w14:textId="77777777" w:rsidR="00D269AE" w:rsidRDefault="00D269AE" w:rsidP="00D269AE">
      <w:pPr>
        <w:pStyle w:val="ListParagraph"/>
        <w:numPr>
          <w:ilvl w:val="0"/>
          <w:numId w:val="6"/>
        </w:numPr>
      </w:pPr>
      <w:r>
        <w:t xml:space="preserve">When the questionnaires are delivered to Statistics Canada, they are received and signed for by designated employees. </w:t>
      </w:r>
    </w:p>
    <w:p w14:paraId="731F1897" w14:textId="77777777" w:rsidR="00D269AE" w:rsidRDefault="00D269AE" w:rsidP="00D269AE">
      <w:pPr>
        <w:pStyle w:val="Heading2"/>
        <w:numPr>
          <w:ilvl w:val="0"/>
          <w:numId w:val="15"/>
        </w:numPr>
        <w:spacing w:before="360" w:after="360" w:line="240" w:lineRule="auto"/>
        <w:ind w:left="357" w:hanging="357"/>
      </w:pPr>
      <w:bookmarkStart w:id="37" w:name="_Toc25044342"/>
      <w:r>
        <w:t>Who sees completed census questionnaires?</w:t>
      </w:r>
      <w:bookmarkEnd w:id="37"/>
      <w:r>
        <w:t xml:space="preserve"> </w:t>
      </w:r>
    </w:p>
    <w:p w14:paraId="0AFF3EB0" w14:textId="77777777" w:rsidR="00D269AE" w:rsidRDefault="00D269AE" w:rsidP="00D269AE">
      <w:r>
        <w:t xml:space="preserve">Only a very limited number of Statistics Canada employees, whose job requires them to work with the questionnaires, may see individual ones that have been completed. </w:t>
      </w:r>
    </w:p>
    <w:p w14:paraId="7D1493B7" w14:textId="77777777" w:rsidR="00D269AE" w:rsidRDefault="00D269AE" w:rsidP="00D269AE"/>
    <w:p w14:paraId="1973D303" w14:textId="77777777" w:rsidR="00D269AE" w:rsidRDefault="00D269AE" w:rsidP="00D269AE">
      <w:r>
        <w:t xml:space="preserve">All Statistics Canada employees must take an oath of secrecy, which remains in effect for life, even after employment is completed, and are subject to fines and/or imprisonment should they reveal identifiable information derived from the census. Any possible breach of the confidentiality of census questionnaires is an exceedingly serious matter which would be investigated immediately and thoroughly and be subject to the full force of the </w:t>
      </w:r>
      <w:r>
        <w:rPr>
          <w:i/>
          <w:iCs/>
        </w:rPr>
        <w:t>Statistics Act</w:t>
      </w:r>
      <w:r>
        <w:t>.</w:t>
      </w:r>
    </w:p>
    <w:p w14:paraId="0B72D390" w14:textId="77777777" w:rsidR="00D269AE" w:rsidRDefault="00D269AE" w:rsidP="00D269AE">
      <w:pPr>
        <w:pStyle w:val="Heading2"/>
        <w:numPr>
          <w:ilvl w:val="0"/>
          <w:numId w:val="15"/>
        </w:numPr>
        <w:spacing w:before="360" w:after="360" w:line="240" w:lineRule="auto"/>
        <w:ind w:left="357" w:hanging="357"/>
      </w:pPr>
      <w:bookmarkStart w:id="38" w:name="_Toc25044343"/>
      <w:r>
        <w:t>Are Enumerators allowed to contact my neighbours to ask them about my personal information?</w:t>
      </w:r>
      <w:bookmarkEnd w:id="38"/>
      <w:r>
        <w:t xml:space="preserve"> </w:t>
      </w:r>
    </w:p>
    <w:p w14:paraId="4F2AFB00" w14:textId="77777777" w:rsidR="00D269AE" w:rsidRDefault="00D269AE" w:rsidP="00D269AE">
      <w:r>
        <w:t>Enumerators might ask your neighbours for information such as when you will be returning and how many people live in the house, if your house is vacant. Personal questions such as your age, marital status, income, education, etc. will not be asked.</w:t>
      </w:r>
    </w:p>
    <w:p w14:paraId="3EEC17FA" w14:textId="77777777" w:rsidR="00D269AE" w:rsidRDefault="00D269AE" w:rsidP="00D269AE">
      <w:pPr>
        <w:pStyle w:val="Heading2"/>
        <w:numPr>
          <w:ilvl w:val="0"/>
          <w:numId w:val="15"/>
        </w:numPr>
        <w:spacing w:before="360" w:after="360" w:line="240" w:lineRule="auto"/>
        <w:ind w:left="357" w:hanging="357"/>
      </w:pPr>
      <w:bookmarkStart w:id="39" w:name="_Toc25044344"/>
      <w:r>
        <w:lastRenderedPageBreak/>
        <w:t>Are there laws on confidentiality? If so, what do they say?</w:t>
      </w:r>
      <w:bookmarkEnd w:id="39"/>
      <w:r>
        <w:t xml:space="preserve"> </w:t>
      </w:r>
    </w:p>
    <w:p w14:paraId="026097A8" w14:textId="77777777" w:rsidR="00D269AE" w:rsidRDefault="00D269AE" w:rsidP="00D269AE">
      <w:r>
        <w:t xml:space="preserve">The </w:t>
      </w:r>
      <w:r>
        <w:rPr>
          <w:i/>
          <w:iCs/>
        </w:rPr>
        <w:t xml:space="preserve">Statistics Act </w:t>
      </w:r>
      <w:r>
        <w:t xml:space="preserve">specifically requires that information about individuals be protected and kept strictly confidential. Identifiable information cannot be released to anyone outside of Statistics Canada without the written consent of the person who would be identified. Who sees completed census questionnaires? </w:t>
      </w:r>
    </w:p>
    <w:p w14:paraId="4EA6C699" w14:textId="77777777" w:rsidR="00D269AE" w:rsidRDefault="00D269AE" w:rsidP="00D269AE">
      <w:pPr>
        <w:pStyle w:val="Heading2"/>
        <w:numPr>
          <w:ilvl w:val="0"/>
          <w:numId w:val="15"/>
        </w:numPr>
        <w:spacing w:before="360" w:after="360" w:line="240" w:lineRule="auto"/>
        <w:ind w:left="357" w:hanging="357"/>
      </w:pPr>
      <w:bookmarkStart w:id="40" w:name="_Toc25044345"/>
      <w:r>
        <w:t>If a respondent receives a telephone call about the census questionnaire, how can they know the call is legitimate?</w:t>
      </w:r>
      <w:bookmarkEnd w:id="40"/>
      <w:r>
        <w:t xml:space="preserve"> </w:t>
      </w:r>
    </w:p>
    <w:p w14:paraId="6F1DA8C2" w14:textId="77777777" w:rsidR="00D269AE" w:rsidRDefault="00D269AE" w:rsidP="00D269AE">
      <w:r>
        <w:t xml:space="preserve">All Enumerators who call respondents will clearly identify themselves on the telephone and explain the purpose of their call. You can always verify an Enumerator’s identity by contacting the Census Help Line at 1-855-700-2016. </w:t>
      </w:r>
    </w:p>
    <w:p w14:paraId="5FE00EC3" w14:textId="77777777" w:rsidR="00D269AE" w:rsidRDefault="00D269AE" w:rsidP="00D269AE"/>
    <w:p w14:paraId="31A34B72" w14:textId="77777777" w:rsidR="00D269AE" w:rsidRDefault="00D269AE" w:rsidP="00D269AE">
      <w:pPr>
        <w:rPr>
          <w:sz w:val="23"/>
          <w:szCs w:val="23"/>
        </w:rPr>
      </w:pPr>
      <w:r>
        <w:rPr>
          <w:sz w:val="23"/>
          <w:szCs w:val="23"/>
        </w:rPr>
        <w:t xml:space="preserve">Enumerators at the door will always present their official identification. </w:t>
      </w:r>
    </w:p>
    <w:p w14:paraId="609230E0" w14:textId="77777777" w:rsidR="00D269AE" w:rsidRDefault="00D269AE" w:rsidP="00D269AE">
      <w:pPr>
        <w:pStyle w:val="Heading2"/>
        <w:numPr>
          <w:ilvl w:val="0"/>
          <w:numId w:val="15"/>
        </w:numPr>
        <w:spacing w:before="360" w:after="360" w:line="240" w:lineRule="auto"/>
        <w:ind w:left="357" w:hanging="357"/>
      </w:pPr>
      <w:bookmarkStart w:id="41" w:name="_Toc25044346"/>
      <w:r>
        <w:t>Why does Statistics Canada ask for names, addresses, telephone numbers and email addresses?</w:t>
      </w:r>
      <w:bookmarkEnd w:id="41"/>
      <w:r>
        <w:t xml:space="preserve"> </w:t>
      </w:r>
    </w:p>
    <w:p w14:paraId="6369E0C2" w14:textId="77777777" w:rsidR="00D269AE" w:rsidRDefault="00D269AE" w:rsidP="00D269AE">
      <w:r>
        <w:t xml:space="preserve">Statistics Canada requires this information for a number of reasons: </w:t>
      </w:r>
    </w:p>
    <w:p w14:paraId="6FE05514" w14:textId="77777777" w:rsidR="00D269AE" w:rsidRDefault="00D269AE" w:rsidP="00D269AE">
      <w:pPr>
        <w:pStyle w:val="ListParagraph"/>
        <w:numPr>
          <w:ilvl w:val="0"/>
          <w:numId w:val="9"/>
        </w:numPr>
      </w:pPr>
      <w:r>
        <w:t xml:space="preserve">Names, addresses and telephone numbers are needed to ensure that every person in each household is counted only once. </w:t>
      </w:r>
    </w:p>
    <w:p w14:paraId="0C2CE1F8" w14:textId="77777777" w:rsidR="00D269AE" w:rsidRDefault="00D269AE" w:rsidP="00D269AE">
      <w:pPr>
        <w:pStyle w:val="ListParagraph"/>
        <w:numPr>
          <w:ilvl w:val="0"/>
          <w:numId w:val="9"/>
        </w:numPr>
      </w:pPr>
      <w:r>
        <w:t xml:space="preserve">If a questionnaire has not been answered completely, a telephone number allows the census Enumerator to contact the household to obtain the missing information for the appropriate person. </w:t>
      </w:r>
    </w:p>
    <w:p w14:paraId="30E5AAC1" w14:textId="77777777" w:rsidR="00D269AE" w:rsidRDefault="00D269AE" w:rsidP="00D269AE">
      <w:pPr>
        <w:pStyle w:val="ListParagraph"/>
        <w:numPr>
          <w:ilvl w:val="0"/>
          <w:numId w:val="9"/>
        </w:numPr>
      </w:pPr>
      <w:r>
        <w:t xml:space="preserve">An email address provides an alternate method of communication with the household should follow-up be required. </w:t>
      </w:r>
    </w:p>
    <w:p w14:paraId="75D488C6" w14:textId="77777777" w:rsidR="00D269AE" w:rsidRDefault="00D269AE" w:rsidP="00D269AE">
      <w:pPr>
        <w:pStyle w:val="ListParagraph"/>
        <w:numPr>
          <w:ilvl w:val="0"/>
          <w:numId w:val="9"/>
        </w:numPr>
      </w:pPr>
      <w:r>
        <w:t xml:space="preserve">If more than one questionnaire is used for a household, the address is important so that all replies from that household can be processed together. </w:t>
      </w:r>
    </w:p>
    <w:p w14:paraId="75900BE3" w14:textId="77777777" w:rsidR="00D269AE" w:rsidRDefault="00D269AE" w:rsidP="00D269AE">
      <w:pPr>
        <w:pStyle w:val="ListParagraph"/>
        <w:numPr>
          <w:ilvl w:val="0"/>
          <w:numId w:val="9"/>
        </w:numPr>
      </w:pPr>
      <w:r>
        <w:t xml:space="preserve">For respondents who answer “Yes” to the question of whether they want their personal census information to be publicly released in 92 years, names and addresses are needed to provide a complete profile to future family members or historians who may be using the data for research purposes. </w:t>
      </w:r>
    </w:p>
    <w:p w14:paraId="3224FC53" w14:textId="77777777" w:rsidR="00D269AE" w:rsidRDefault="00D269AE" w:rsidP="00D269AE">
      <w:pPr>
        <w:pStyle w:val="Heading2"/>
        <w:numPr>
          <w:ilvl w:val="0"/>
          <w:numId w:val="15"/>
        </w:numPr>
        <w:spacing w:before="360" w:after="360" w:line="240" w:lineRule="auto"/>
        <w:ind w:left="357" w:hanging="357"/>
      </w:pPr>
      <w:bookmarkStart w:id="42" w:name="_Toc25044347"/>
      <w:r>
        <w:t>Can a person use an alias instead of a real name?</w:t>
      </w:r>
      <w:bookmarkEnd w:id="42"/>
      <w:r>
        <w:t xml:space="preserve"> </w:t>
      </w:r>
    </w:p>
    <w:p w14:paraId="4FF0D58B" w14:textId="77777777" w:rsidR="00D269AE" w:rsidRDefault="00D269AE" w:rsidP="00D269AE">
      <w:r>
        <w:t>Respondents should not use an alias when completing their census questionnaire. In cases where questionnaires are incomplete, real names are needed so that Statistics Canada can clearly identify whose information is missing during follow-up.</w:t>
      </w:r>
    </w:p>
    <w:p w14:paraId="653D03B8" w14:textId="77777777" w:rsidR="00D269AE" w:rsidRDefault="00D269AE" w:rsidP="00D269AE">
      <w:pPr>
        <w:pStyle w:val="Heading2"/>
        <w:numPr>
          <w:ilvl w:val="0"/>
          <w:numId w:val="15"/>
        </w:numPr>
        <w:spacing w:before="360" w:after="360" w:line="240" w:lineRule="auto"/>
        <w:ind w:left="357" w:hanging="357"/>
      </w:pPr>
      <w:bookmarkStart w:id="43" w:name="_Toc25044348"/>
      <w:r>
        <w:lastRenderedPageBreak/>
        <w:t>How does Statistics Canada ensure the confidentiality of the information it publishes for free or for sale?</w:t>
      </w:r>
      <w:bookmarkEnd w:id="43"/>
      <w:r>
        <w:t xml:space="preserve"> </w:t>
      </w:r>
    </w:p>
    <w:p w14:paraId="70C49BF5" w14:textId="77777777" w:rsidR="00D269AE" w:rsidRDefault="00D269AE" w:rsidP="00D269AE">
      <w:r>
        <w:t xml:space="preserve">Statistics Canada is bound by law to protect the identity of individuals in any data it publishes. Publications and electronic data releases are screened so that anonymity is assured. </w:t>
      </w:r>
    </w:p>
    <w:p w14:paraId="419FF858" w14:textId="77777777" w:rsidR="00D269AE" w:rsidRDefault="00D269AE" w:rsidP="00D269AE">
      <w:pPr>
        <w:pStyle w:val="Heading1"/>
      </w:pPr>
      <w:bookmarkStart w:id="44" w:name="_Toc25044349"/>
      <w:r>
        <w:t>Collection procedures</w:t>
      </w:r>
      <w:bookmarkEnd w:id="44"/>
    </w:p>
    <w:p w14:paraId="31072901" w14:textId="77777777" w:rsidR="00D269AE" w:rsidRDefault="00D269AE" w:rsidP="00D269AE">
      <w:pPr>
        <w:pStyle w:val="Heading2"/>
        <w:numPr>
          <w:ilvl w:val="0"/>
          <w:numId w:val="15"/>
        </w:numPr>
        <w:spacing w:before="360" w:after="360" w:line="240" w:lineRule="auto"/>
        <w:ind w:left="357" w:hanging="357"/>
      </w:pPr>
      <w:bookmarkStart w:id="45" w:name="_Toc25044350"/>
      <w:r>
        <w:t>I forgot to include someone on my census questionnaire. What should I do?</w:t>
      </w:r>
      <w:bookmarkEnd w:id="45"/>
      <w:r>
        <w:t xml:space="preserve"> </w:t>
      </w:r>
    </w:p>
    <w:p w14:paraId="7ABCC774" w14:textId="77777777" w:rsidR="00D269AE" w:rsidRDefault="00D269AE" w:rsidP="00D269AE">
      <w:r>
        <w:t>If you forgot to include someone on your questionnaire, we can provide you with a new secure access code. With the new code, you can then complete a second questionnaire with just the missing people listed.</w:t>
      </w:r>
    </w:p>
    <w:p w14:paraId="373CA0E8" w14:textId="77777777" w:rsidR="00D269AE" w:rsidRDefault="00D269AE" w:rsidP="00D269AE">
      <w:pPr>
        <w:pStyle w:val="Heading2"/>
        <w:numPr>
          <w:ilvl w:val="0"/>
          <w:numId w:val="15"/>
        </w:numPr>
        <w:spacing w:before="360" w:after="360" w:line="240" w:lineRule="auto"/>
        <w:ind w:left="357" w:hanging="357"/>
      </w:pPr>
      <w:bookmarkStart w:id="46" w:name="_Toc25044351"/>
      <w:r>
        <w:t>I made an error and included someone on my census questionnaire who should not have been counted. Can this be corrected?</w:t>
      </w:r>
      <w:bookmarkEnd w:id="46"/>
      <w:r>
        <w:t xml:space="preserve"> </w:t>
      </w:r>
    </w:p>
    <w:p w14:paraId="2BF5B02F" w14:textId="77777777" w:rsidR="00D269AE" w:rsidRDefault="00D269AE" w:rsidP="00D269AE">
      <w:r>
        <w:t xml:space="preserve">No. It is Statistics Canada policy that submitted answers cannot be changed or deleted. After the release of the population and dwelling counts, errors are occasionally uncovered in the data. Users can, however, obtain the population and dwelling count amendments, listed by census subdivisions and other levels of geography, by visiting the census portion of the Statistics Canada website at </w:t>
      </w:r>
      <w:hyperlink r:id="rId12" w:history="1">
        <w:r w:rsidRPr="004E3183">
          <w:rPr>
            <w:rStyle w:val="Hyperlink"/>
            <w:sz w:val="23"/>
            <w:szCs w:val="23"/>
          </w:rPr>
          <w:t>www.statcan.gc.ca</w:t>
        </w:r>
      </w:hyperlink>
      <w:r>
        <w:t>.</w:t>
      </w:r>
    </w:p>
    <w:p w14:paraId="0B74D4FE" w14:textId="77777777" w:rsidR="00D269AE" w:rsidRDefault="00D269AE" w:rsidP="00D269AE">
      <w:pPr>
        <w:pStyle w:val="Heading2"/>
        <w:numPr>
          <w:ilvl w:val="0"/>
          <w:numId w:val="15"/>
        </w:numPr>
        <w:spacing w:before="360" w:after="360" w:line="240" w:lineRule="auto"/>
        <w:ind w:left="357" w:hanging="357"/>
      </w:pPr>
      <w:bookmarkStart w:id="47" w:name="_Toc25044352"/>
      <w:r>
        <w:t>Can I change the answers that I gave when completing my census questionnaire, once my questionnaire has been submitted?</w:t>
      </w:r>
      <w:bookmarkEnd w:id="47"/>
      <w:r>
        <w:t xml:space="preserve"> </w:t>
      </w:r>
    </w:p>
    <w:p w14:paraId="1C1BC68E" w14:textId="77777777" w:rsidR="00D269AE" w:rsidRDefault="00D269AE" w:rsidP="00D269AE">
      <w:r>
        <w:t>No. It is Statistics Canada policy that answers to census questions cannot be changed, since those answers must reflect a respondent’s situation on reference day. Moreover, given the nature of our processing systems, the volume of census questionnaires, and the removal of many individual identifiers, updating answers that have been sent to Statistics Canada is not feasible.</w:t>
      </w:r>
    </w:p>
    <w:p w14:paraId="709CE47D" w14:textId="77777777" w:rsidR="00D269AE" w:rsidRDefault="00D269AE" w:rsidP="00D269AE">
      <w:pPr>
        <w:pStyle w:val="Heading2"/>
        <w:numPr>
          <w:ilvl w:val="0"/>
          <w:numId w:val="15"/>
        </w:numPr>
        <w:spacing w:before="360" w:after="360" w:line="240" w:lineRule="auto"/>
        <w:ind w:left="357" w:hanging="357"/>
      </w:pPr>
      <w:bookmarkStart w:id="48" w:name="_Toc25044353"/>
      <w:r>
        <w:t>Who will be included in the census?</w:t>
      </w:r>
      <w:bookmarkEnd w:id="48"/>
      <w:r>
        <w:t xml:space="preserve"> </w:t>
      </w:r>
    </w:p>
    <w:p w14:paraId="4DF6845F" w14:textId="77777777" w:rsidR="00D269AE" w:rsidRDefault="00D269AE" w:rsidP="00D269AE">
      <w:r>
        <w:t>Every household in Canada is included, as well as Canadians and their families who are working abroad for the federal and provincial governments, Canadian embassies or the Canadian Armed Forces.</w:t>
      </w:r>
    </w:p>
    <w:p w14:paraId="05411F2F" w14:textId="77777777" w:rsidR="00D269AE" w:rsidRDefault="00D269AE" w:rsidP="00D269AE">
      <w:pPr>
        <w:pStyle w:val="Heading2"/>
        <w:numPr>
          <w:ilvl w:val="0"/>
          <w:numId w:val="15"/>
        </w:numPr>
        <w:spacing w:before="360" w:after="360" w:line="240" w:lineRule="auto"/>
        <w:ind w:left="357" w:hanging="357"/>
      </w:pPr>
      <w:bookmarkStart w:id="49" w:name="_Toc25044354"/>
      <w:r>
        <w:t>What is a canvasser interview?</w:t>
      </w:r>
      <w:bookmarkEnd w:id="49"/>
      <w:r>
        <w:t xml:space="preserve"> </w:t>
      </w:r>
    </w:p>
    <w:p w14:paraId="2E560C6A" w14:textId="77777777" w:rsidR="00D269AE" w:rsidRDefault="00D269AE" w:rsidP="00D269AE">
      <w:pPr>
        <w:rPr>
          <w:sz w:val="23"/>
          <w:szCs w:val="23"/>
        </w:rPr>
      </w:pPr>
      <w:r>
        <w:rPr>
          <w:sz w:val="23"/>
          <w:szCs w:val="23"/>
        </w:rPr>
        <w:t>A canvasser interview occurs when an Enumerator completes the questionnaire by interviewing a member of a household.</w:t>
      </w:r>
    </w:p>
    <w:p w14:paraId="36271D25" w14:textId="77777777" w:rsidR="00D269AE" w:rsidRDefault="00D269AE" w:rsidP="00D269AE">
      <w:pPr>
        <w:pStyle w:val="Heading2"/>
        <w:numPr>
          <w:ilvl w:val="0"/>
          <w:numId w:val="15"/>
        </w:numPr>
        <w:spacing w:before="360" w:after="360" w:line="240" w:lineRule="auto"/>
        <w:ind w:left="357" w:hanging="357"/>
      </w:pPr>
      <w:bookmarkStart w:id="50" w:name="_Toc25044355"/>
      <w:r>
        <w:lastRenderedPageBreak/>
        <w:t>Who should complete the census questionnaire?</w:t>
      </w:r>
      <w:bookmarkEnd w:id="50"/>
      <w:r>
        <w:t xml:space="preserve"> </w:t>
      </w:r>
    </w:p>
    <w:p w14:paraId="1595D7BB" w14:textId="77777777" w:rsidR="00D269AE" w:rsidRDefault="00D269AE" w:rsidP="00D269AE">
      <w:r>
        <w:t>The census questionnaire should be completed by an adult in the household. The person who completes the questionnaire is designated as “Person 1”, and all other people in the household are described in relation to “Person 1”.</w:t>
      </w:r>
    </w:p>
    <w:p w14:paraId="3081D8C2" w14:textId="77777777" w:rsidR="00D269AE" w:rsidRDefault="00D269AE" w:rsidP="00D269AE">
      <w:pPr>
        <w:pStyle w:val="Heading2"/>
        <w:numPr>
          <w:ilvl w:val="0"/>
          <w:numId w:val="15"/>
        </w:numPr>
        <w:spacing w:before="360" w:after="360" w:line="240" w:lineRule="auto"/>
        <w:ind w:left="357" w:hanging="357"/>
      </w:pPr>
      <w:bookmarkStart w:id="51" w:name="_Toc25044356"/>
      <w:r>
        <w:t>What help is available to complete the census questionnaire?</w:t>
      </w:r>
      <w:bookmarkEnd w:id="51"/>
      <w:r>
        <w:t xml:space="preserve"> </w:t>
      </w:r>
    </w:p>
    <w:p w14:paraId="00654A52" w14:textId="77777777" w:rsidR="00D269AE" w:rsidRDefault="00D269AE" w:rsidP="00D269AE">
      <w:r>
        <w:t xml:space="preserve">Respondents can: </w:t>
      </w:r>
    </w:p>
    <w:p w14:paraId="48E0D5F9" w14:textId="77777777" w:rsidR="00D269AE" w:rsidRDefault="00D269AE" w:rsidP="00D269AE">
      <w:pPr>
        <w:pStyle w:val="ListParagraph"/>
        <w:numPr>
          <w:ilvl w:val="0"/>
          <w:numId w:val="17"/>
        </w:numPr>
      </w:pPr>
      <w:r w:rsidRPr="009D096A">
        <w:t>click the relevant help button on the online questionnaire</w:t>
      </w:r>
    </w:p>
    <w:p w14:paraId="747D9569" w14:textId="77777777" w:rsidR="00D269AE" w:rsidRDefault="00D269AE" w:rsidP="00D269AE">
      <w:pPr>
        <w:pStyle w:val="ListParagraph"/>
        <w:numPr>
          <w:ilvl w:val="0"/>
          <w:numId w:val="17"/>
        </w:numPr>
      </w:pPr>
      <w:r w:rsidRPr="009D096A">
        <w:t xml:space="preserve">consult reference materials available through the census website, at </w:t>
      </w:r>
      <w:hyperlink r:id="rId13" w:history="1">
        <w:r w:rsidRPr="00B127AF">
          <w:rPr>
            <w:rStyle w:val="Hyperlink"/>
            <w:sz w:val="23"/>
            <w:szCs w:val="23"/>
          </w:rPr>
          <w:t>www.census.gc.ca</w:t>
        </w:r>
      </w:hyperlink>
      <w:r w:rsidRPr="009D096A">
        <w:t xml:space="preserve"> </w:t>
      </w:r>
    </w:p>
    <w:p w14:paraId="10D9D136" w14:textId="77777777" w:rsidR="00D269AE" w:rsidRPr="009D096A" w:rsidRDefault="00D269AE" w:rsidP="00D269AE">
      <w:pPr>
        <w:pStyle w:val="ListParagraph"/>
        <w:numPr>
          <w:ilvl w:val="0"/>
          <w:numId w:val="17"/>
        </w:numPr>
      </w:pPr>
      <w:r w:rsidRPr="009D096A">
        <w:t xml:space="preserve">consult the 2016 Census of Population Long-form Summary Guide, and/or the 2016 Census of Population Long-form Guide </w:t>
      </w:r>
    </w:p>
    <w:p w14:paraId="0F3BC608" w14:textId="77777777" w:rsidR="00D269AE" w:rsidRPr="009D096A" w:rsidRDefault="00D269AE" w:rsidP="00D269AE">
      <w:pPr>
        <w:pStyle w:val="ListParagraph"/>
        <w:numPr>
          <w:ilvl w:val="0"/>
          <w:numId w:val="17"/>
        </w:numPr>
      </w:pPr>
      <w:r w:rsidRPr="009D096A">
        <w:t xml:space="preserve">call the Census Help Line (CHL) at 1-855-700-2016 starting May 2, between 8 a.m. and 8 p.m. Monday to Friday (and on weekends between 8:30 a.m. and 4:30 p.m.), for help in completing their questionnaire over the telephone </w:t>
      </w:r>
    </w:p>
    <w:p w14:paraId="0328EA57" w14:textId="77777777" w:rsidR="00D269AE" w:rsidRPr="009D096A" w:rsidRDefault="00D269AE" w:rsidP="00D269AE">
      <w:pPr>
        <w:pStyle w:val="ListParagraph"/>
        <w:numPr>
          <w:ilvl w:val="0"/>
          <w:numId w:val="17"/>
        </w:numPr>
      </w:pPr>
      <w:r w:rsidRPr="009D096A">
        <w:t xml:space="preserve">call the CHL to have a census Enumerator come to their home to complete the questionnaire with them </w:t>
      </w:r>
    </w:p>
    <w:p w14:paraId="53B2BF61" w14:textId="77777777" w:rsidR="00D269AE" w:rsidRDefault="00D269AE" w:rsidP="00D269AE">
      <w:pPr>
        <w:pStyle w:val="ListParagraph"/>
        <w:numPr>
          <w:ilvl w:val="0"/>
          <w:numId w:val="17"/>
        </w:numPr>
      </w:pPr>
      <w:r w:rsidRPr="009D096A">
        <w:t>ask a census Enumerator for help, during field follow-up of households that have not returned questionnaires.</w:t>
      </w:r>
      <w:r>
        <w:t xml:space="preserve"> </w:t>
      </w:r>
    </w:p>
    <w:p w14:paraId="0B64D9CA" w14:textId="77777777" w:rsidR="00D269AE" w:rsidRDefault="00D269AE" w:rsidP="00D269AE">
      <w:pPr>
        <w:pStyle w:val="Default"/>
        <w:rPr>
          <w:sz w:val="23"/>
          <w:szCs w:val="23"/>
        </w:rPr>
      </w:pPr>
    </w:p>
    <w:p w14:paraId="3703D3EE" w14:textId="77777777" w:rsidR="00D269AE" w:rsidRDefault="00D269AE" w:rsidP="00D269AE">
      <w:pPr>
        <w:pStyle w:val="Heading2"/>
        <w:numPr>
          <w:ilvl w:val="0"/>
          <w:numId w:val="15"/>
        </w:numPr>
        <w:spacing w:before="360" w:after="360" w:line="240" w:lineRule="auto"/>
        <w:ind w:left="357" w:hanging="357"/>
      </w:pPr>
      <w:bookmarkStart w:id="52" w:name="_Toc25044357"/>
      <w:r>
        <w:t>How often do census Enumerators make contact with each household?</w:t>
      </w:r>
      <w:bookmarkEnd w:id="52"/>
      <w:r>
        <w:t xml:space="preserve"> </w:t>
      </w:r>
    </w:p>
    <w:p w14:paraId="28E6181F" w14:textId="77777777" w:rsidR="00D269AE" w:rsidRDefault="00D269AE" w:rsidP="00D269AE">
      <w:pPr>
        <w:pStyle w:val="ListParagraph"/>
        <w:numPr>
          <w:ilvl w:val="0"/>
          <w:numId w:val="18"/>
        </w:numPr>
      </w:pPr>
      <w:r>
        <w:t xml:space="preserve">Households that return a completed questionnaire will not be contacted by a census Enumerator. </w:t>
      </w:r>
    </w:p>
    <w:p w14:paraId="1E381BC1" w14:textId="77777777" w:rsidR="00D269AE" w:rsidRDefault="00D269AE" w:rsidP="00D269AE">
      <w:pPr>
        <w:pStyle w:val="ListParagraph"/>
        <w:numPr>
          <w:ilvl w:val="0"/>
          <w:numId w:val="18"/>
        </w:numPr>
      </w:pPr>
      <w:r>
        <w:t xml:space="preserve">Households that have not completed a questionnaire will be contacted by phone or home visits. </w:t>
      </w:r>
    </w:p>
    <w:p w14:paraId="698D8152" w14:textId="77777777" w:rsidR="00D269AE" w:rsidRDefault="00D269AE" w:rsidP="00D269AE">
      <w:pPr>
        <w:pStyle w:val="ListParagraph"/>
        <w:numPr>
          <w:ilvl w:val="0"/>
          <w:numId w:val="18"/>
        </w:numPr>
      </w:pPr>
      <w:r>
        <w:t xml:space="preserve">Households that return an incomplete questionnaire may be contacted to complete the questionnaire over the phone. </w:t>
      </w:r>
    </w:p>
    <w:p w14:paraId="74A70831" w14:textId="77777777" w:rsidR="00D269AE" w:rsidRDefault="00D269AE" w:rsidP="00D269AE">
      <w:pPr>
        <w:pStyle w:val="Heading2"/>
        <w:numPr>
          <w:ilvl w:val="0"/>
          <w:numId w:val="15"/>
        </w:numPr>
        <w:spacing w:before="360" w:after="360" w:line="240" w:lineRule="auto"/>
        <w:ind w:left="357" w:hanging="357"/>
      </w:pPr>
      <w:bookmarkStart w:id="53" w:name="_Toc25044358"/>
      <w:r>
        <w:t>Do respondents have to let census Enumerators into their homes?</w:t>
      </w:r>
      <w:bookmarkEnd w:id="53"/>
      <w:r>
        <w:t xml:space="preserve"> </w:t>
      </w:r>
    </w:p>
    <w:p w14:paraId="46F24519" w14:textId="77777777" w:rsidR="00D269AE" w:rsidRDefault="00D269AE" w:rsidP="00D269AE">
      <w:r>
        <w:t xml:space="preserve">Respondents do not have to let census Enumerators into their home, though they are obliged to complete a census questionnaire – whether online, in person, by phone or by mail. </w:t>
      </w:r>
    </w:p>
    <w:p w14:paraId="5751AF51" w14:textId="77777777" w:rsidR="00D269AE" w:rsidRDefault="00D269AE" w:rsidP="00D269AE">
      <w:r>
        <w:t>If a respondent wishes to speak with an Enumerator in the privacy of their home, they should always ask to see the person’s official identification first. Every Enumerator carries an ID card with the Statistics Canada identifier, as well as his or her name, employment number and photo.</w:t>
      </w:r>
    </w:p>
    <w:p w14:paraId="73BF8B18" w14:textId="77777777" w:rsidR="00D269AE" w:rsidRDefault="00D269AE" w:rsidP="00D269AE">
      <w:pPr>
        <w:pStyle w:val="Heading2"/>
        <w:numPr>
          <w:ilvl w:val="0"/>
          <w:numId w:val="15"/>
        </w:numPr>
        <w:spacing w:before="360" w:after="360" w:line="240" w:lineRule="auto"/>
        <w:ind w:left="357" w:hanging="357"/>
      </w:pPr>
      <w:bookmarkStart w:id="54" w:name="_Toc25044359"/>
      <w:r w:rsidRPr="009D096A">
        <w:lastRenderedPageBreak/>
        <w:t>How do I know the Enumerator is a legitimate census employee?</w:t>
      </w:r>
      <w:bookmarkEnd w:id="54"/>
    </w:p>
    <w:p w14:paraId="1647FB4D" w14:textId="77777777" w:rsidR="00D269AE" w:rsidRDefault="00D269AE" w:rsidP="00D269AE">
      <w:r>
        <w:t>Every Enumerator carries an identification card</w:t>
      </w:r>
      <w:r w:rsidRPr="00273B91">
        <w:t xml:space="preserve"> </w:t>
      </w:r>
      <w:r>
        <w:t>that features the Statistics Canada identifier, along with his or her name, employment number and photo. Residents can contact the Census Helpline at 1-855-700-2016 if they wish to confirm the identity of the Enumerator at their door.</w:t>
      </w:r>
    </w:p>
    <w:p w14:paraId="62807BE2" w14:textId="77777777" w:rsidR="00D269AE" w:rsidRDefault="00D269AE" w:rsidP="00D269AE">
      <w:pPr>
        <w:pStyle w:val="Heading2"/>
        <w:numPr>
          <w:ilvl w:val="0"/>
          <w:numId w:val="15"/>
        </w:numPr>
        <w:spacing w:before="360" w:after="360" w:line="240" w:lineRule="auto"/>
        <w:ind w:left="357" w:hanging="357"/>
      </w:pPr>
      <w:bookmarkStart w:id="55" w:name="_Toc25044360"/>
      <w:r>
        <w:t>What happens if a person is away from home on Census Day?</w:t>
      </w:r>
      <w:bookmarkEnd w:id="55"/>
      <w:r>
        <w:t xml:space="preserve">  </w:t>
      </w:r>
    </w:p>
    <w:p w14:paraId="761D6ECE" w14:textId="77777777" w:rsidR="00D269AE" w:rsidRDefault="00D269AE" w:rsidP="00D269AE">
      <w:r>
        <w:t xml:space="preserve">If the questionnaire is received before departure, the respondent should complete and return it before leaving home. If the respondent returns home after May 10, the questionnaire should be completed and returned as soon as possible. </w:t>
      </w:r>
    </w:p>
    <w:p w14:paraId="6230CFA4" w14:textId="77777777" w:rsidR="00D269AE" w:rsidRDefault="00D269AE" w:rsidP="00D269AE"/>
    <w:p w14:paraId="059ABBB2" w14:textId="77777777" w:rsidR="00D269AE" w:rsidRDefault="00D269AE" w:rsidP="00D269AE">
      <w:pPr>
        <w:rPr>
          <w:b/>
          <w:bCs/>
          <w:sz w:val="20"/>
          <w:szCs w:val="20"/>
        </w:rPr>
      </w:pPr>
      <w:r>
        <w:t xml:space="preserve">If you are travelling in North America and will be away from your home during the census, and there is no one at home to include you in the questionnaire, you can call the Census Help Line at 1-855-700-2016 and ask for a secure access code to complete your questionnaire online. You can also ask the Census Help Line staff to help you complete your questionnaire over the phone. Users of TTY (a telecommunications device for people who are deaf) can call 1-866-753-7083. </w:t>
      </w:r>
      <w:r>
        <w:rPr>
          <w:b/>
          <w:bCs/>
          <w:sz w:val="20"/>
          <w:szCs w:val="20"/>
        </w:rPr>
        <w:t xml:space="preserve"> </w:t>
      </w:r>
    </w:p>
    <w:p w14:paraId="1C1F4B79" w14:textId="77777777" w:rsidR="00D269AE" w:rsidRDefault="00D269AE" w:rsidP="00D269AE">
      <w:pPr>
        <w:rPr>
          <w:sz w:val="20"/>
          <w:szCs w:val="20"/>
        </w:rPr>
      </w:pPr>
    </w:p>
    <w:p w14:paraId="779F1015" w14:textId="77777777" w:rsidR="00D269AE" w:rsidRDefault="00D269AE" w:rsidP="00D269AE">
      <w:r>
        <w:t>If you are travelling overseas during the census and have your own apartment or dwelling in Canada where you normally reside, then you should complete a questionnaire for that dwelling once you are back in the country.</w:t>
      </w:r>
    </w:p>
    <w:p w14:paraId="2C38FF80" w14:textId="77777777" w:rsidR="00D269AE" w:rsidRDefault="00D269AE" w:rsidP="00D269AE">
      <w:pPr>
        <w:pStyle w:val="Heading2"/>
        <w:numPr>
          <w:ilvl w:val="0"/>
          <w:numId w:val="15"/>
        </w:numPr>
        <w:spacing w:before="360" w:after="360" w:line="240" w:lineRule="auto"/>
        <w:ind w:left="357" w:hanging="357"/>
      </w:pPr>
      <w:bookmarkStart w:id="56" w:name="_Toc25044361"/>
      <w:r>
        <w:t>How does Statistics Canada ensure that people are counted only once?</w:t>
      </w:r>
      <w:bookmarkEnd w:id="56"/>
      <w:r>
        <w:t xml:space="preserve"> </w:t>
      </w:r>
    </w:p>
    <w:p w14:paraId="21AE8D5F" w14:textId="77777777" w:rsidR="00D269AE" w:rsidRDefault="00D269AE" w:rsidP="00D269AE">
      <w:r>
        <w:t>For the 2016 Census, double-counting of persons will be detected electronically by searching the census database for duplicate records with high matches on sex, date of birth and name. Both exact and probabilistic matching techniques will be used.</w:t>
      </w:r>
    </w:p>
    <w:p w14:paraId="40722E02" w14:textId="77777777" w:rsidR="00D269AE" w:rsidRDefault="00D269AE" w:rsidP="00D269AE">
      <w:pPr>
        <w:pStyle w:val="Heading2"/>
        <w:numPr>
          <w:ilvl w:val="0"/>
          <w:numId w:val="15"/>
        </w:numPr>
        <w:spacing w:before="360" w:after="360" w:line="240" w:lineRule="auto"/>
        <w:ind w:left="357" w:hanging="357"/>
      </w:pPr>
      <w:bookmarkStart w:id="57" w:name="_Toc25044362"/>
      <w:r>
        <w:t>Are babies and small children included in the census?</w:t>
      </w:r>
      <w:bookmarkEnd w:id="57"/>
      <w:r>
        <w:t xml:space="preserve"> </w:t>
      </w:r>
    </w:p>
    <w:p w14:paraId="775BDAEA" w14:textId="77777777" w:rsidR="00D269AE" w:rsidRDefault="00D269AE" w:rsidP="00D269AE">
      <w:r>
        <w:t>Yes. Babies and children should be included in the census. Babies born before May 10, 2016, should be included in the census questionnaire for their household. Census data on children are very important—these data help governments and organizations assess the need for community programs and services, such as daycare centres and schools.</w:t>
      </w:r>
    </w:p>
    <w:p w14:paraId="19EA3B32" w14:textId="77777777" w:rsidR="00D269AE" w:rsidRPr="00B127AF" w:rsidRDefault="00D269AE" w:rsidP="00D269AE">
      <w:pPr>
        <w:pStyle w:val="Heading2"/>
        <w:numPr>
          <w:ilvl w:val="0"/>
          <w:numId w:val="15"/>
        </w:numPr>
        <w:spacing w:before="360" w:after="360" w:line="240" w:lineRule="auto"/>
        <w:ind w:left="357" w:hanging="357"/>
      </w:pPr>
      <w:bookmarkStart w:id="58" w:name="_Toc25044363"/>
      <w:r w:rsidRPr="00B127AF">
        <w:t>Is a person who dies on Census Day, counted in the census?</w:t>
      </w:r>
      <w:bookmarkEnd w:id="58"/>
      <w:r w:rsidRPr="00B127AF">
        <w:t xml:space="preserve"> </w:t>
      </w:r>
    </w:p>
    <w:p w14:paraId="49EDAE20" w14:textId="77777777" w:rsidR="00D269AE" w:rsidRDefault="00D269AE" w:rsidP="00D269AE">
      <w:pPr>
        <w:pStyle w:val="Default"/>
        <w:rPr>
          <w:color w:val="auto"/>
          <w:sz w:val="23"/>
          <w:szCs w:val="23"/>
        </w:rPr>
      </w:pPr>
      <w:r>
        <w:rPr>
          <w:sz w:val="23"/>
          <w:szCs w:val="23"/>
        </w:rPr>
        <w:t>If the death occurs on May 10, 2016, the deceased person is still counted in the census. In contrast, persons who die on May 9, 2016, or before are not included in the census.</w:t>
      </w:r>
    </w:p>
    <w:p w14:paraId="3E3DEDF9" w14:textId="77777777" w:rsidR="00D269AE" w:rsidRDefault="00D269AE" w:rsidP="00D269AE">
      <w:pPr>
        <w:pStyle w:val="Heading2"/>
        <w:numPr>
          <w:ilvl w:val="0"/>
          <w:numId w:val="15"/>
        </w:numPr>
        <w:spacing w:before="360" w:after="360" w:line="240" w:lineRule="auto"/>
        <w:ind w:left="357" w:hanging="357"/>
      </w:pPr>
      <w:bookmarkStart w:id="59" w:name="_Toc25044364"/>
      <w:r>
        <w:lastRenderedPageBreak/>
        <w:t>Should people who don’t live with me full time be counted?</w:t>
      </w:r>
      <w:bookmarkEnd w:id="59"/>
      <w:r>
        <w:t xml:space="preserve"> </w:t>
      </w:r>
    </w:p>
    <w:p w14:paraId="68DF35F5" w14:textId="77777777" w:rsidR="00D269AE" w:rsidRDefault="00D269AE" w:rsidP="00D269AE">
      <w:pPr>
        <w:pStyle w:val="ListParagraph"/>
        <w:numPr>
          <w:ilvl w:val="0"/>
          <w:numId w:val="10"/>
        </w:numPr>
      </w:pPr>
      <w:r w:rsidRPr="00C64CEA">
        <w:rPr>
          <w:b/>
          <w:bCs/>
        </w:rPr>
        <w:t xml:space="preserve">Children in joint custody </w:t>
      </w:r>
      <w:r>
        <w:t xml:space="preserve">should be included in the home of the parent where they live most of the time (more than 50% of the time). Children who spend equal time with each parent should be included at the address where they stayed on the night of May 9 to May 10, 2016 </w:t>
      </w:r>
    </w:p>
    <w:p w14:paraId="5625E34D" w14:textId="77777777" w:rsidR="00D269AE" w:rsidRDefault="00D269AE" w:rsidP="00D269AE">
      <w:pPr>
        <w:pStyle w:val="ListParagraph"/>
        <w:numPr>
          <w:ilvl w:val="0"/>
          <w:numId w:val="10"/>
        </w:numPr>
      </w:pPr>
      <w:r w:rsidRPr="00C64CEA">
        <w:rPr>
          <w:b/>
          <w:bCs/>
        </w:rPr>
        <w:t xml:space="preserve">Students </w:t>
      </w:r>
      <w:r>
        <w:t xml:space="preserve">who live elsewhere while away at school, or for their summer job, but return to live with their parents at other times of the year, should be included on their parents’ questionnaire as part of the regular household. Students living year-round in an apartment, or in a shared apartment, and who do not return to live at their parents’ home, should be included on the questionnaire for their usual place of residence. </w:t>
      </w:r>
    </w:p>
    <w:p w14:paraId="068DDF03" w14:textId="77777777" w:rsidR="00D269AE" w:rsidRDefault="00D269AE" w:rsidP="00D269AE">
      <w:pPr>
        <w:pStyle w:val="ListParagraph"/>
        <w:numPr>
          <w:ilvl w:val="0"/>
          <w:numId w:val="10"/>
        </w:numPr>
      </w:pPr>
      <w:r w:rsidRPr="00C64CEA">
        <w:rPr>
          <w:b/>
          <w:bCs/>
        </w:rPr>
        <w:t xml:space="preserve">Room-mates, lodgers, employees, and any other person(s) </w:t>
      </w:r>
      <w:r>
        <w:t xml:space="preserve">who spent the night of May 9 to May 10, 2016 at this address </w:t>
      </w:r>
      <w:r w:rsidRPr="00C64CEA">
        <w:rPr>
          <w:b/>
          <w:bCs/>
        </w:rPr>
        <w:t xml:space="preserve">and </w:t>
      </w:r>
      <w:r>
        <w:t xml:space="preserve">who have no other usual place of residence elsewhere in Canada, are included on the household questionnaire. </w:t>
      </w:r>
    </w:p>
    <w:p w14:paraId="0BB127FF" w14:textId="77777777" w:rsidR="00D269AE" w:rsidRDefault="00D269AE" w:rsidP="00D269AE">
      <w:pPr>
        <w:pStyle w:val="ListParagraph"/>
        <w:numPr>
          <w:ilvl w:val="0"/>
          <w:numId w:val="10"/>
        </w:numPr>
      </w:pPr>
      <w:r w:rsidRPr="00C64CEA">
        <w:rPr>
          <w:b/>
          <w:bCs/>
        </w:rPr>
        <w:t xml:space="preserve">Persons in an institution </w:t>
      </w:r>
      <w:r>
        <w:t xml:space="preserve">who have been in an institution for less than six months (e.g. in a home for the aged, a hospital or a prison) should be listed at their usual residence. </w:t>
      </w:r>
    </w:p>
    <w:p w14:paraId="26581411" w14:textId="77777777" w:rsidR="00D269AE" w:rsidRDefault="00D269AE" w:rsidP="00D269AE">
      <w:pPr>
        <w:pStyle w:val="ListParagraph"/>
        <w:numPr>
          <w:ilvl w:val="0"/>
          <w:numId w:val="10"/>
        </w:numPr>
      </w:pPr>
      <w:r w:rsidRPr="00C64CEA">
        <w:rPr>
          <w:b/>
          <w:bCs/>
        </w:rPr>
        <w:t xml:space="preserve">A spouse or common-law partner temporarily away </w:t>
      </w:r>
      <w:r>
        <w:t xml:space="preserve">who stay elsewhere while working or studying should be listed at the main residence of their </w:t>
      </w:r>
      <w:proofErr w:type="gramStart"/>
      <w:r>
        <w:t>family, if</w:t>
      </w:r>
      <w:proofErr w:type="gramEnd"/>
      <w:r>
        <w:t xml:space="preserve"> they return periodically. </w:t>
      </w:r>
    </w:p>
    <w:p w14:paraId="1C068D05" w14:textId="77777777" w:rsidR="00D269AE" w:rsidRDefault="00D269AE" w:rsidP="00D269AE">
      <w:pPr>
        <w:pStyle w:val="Heading2"/>
        <w:numPr>
          <w:ilvl w:val="0"/>
          <w:numId w:val="15"/>
        </w:numPr>
        <w:spacing w:before="360" w:after="360" w:line="240" w:lineRule="auto"/>
        <w:ind w:left="357" w:hanging="357"/>
      </w:pPr>
      <w:bookmarkStart w:id="60" w:name="_Toc25044365"/>
      <w:r>
        <w:t>Where should people who own multiple dwellings (for instance, a primary residence and a cottage) complete the census questionnaire?</w:t>
      </w:r>
      <w:bookmarkEnd w:id="60"/>
    </w:p>
    <w:p w14:paraId="425CBF2D" w14:textId="77777777" w:rsidR="00D269AE" w:rsidRDefault="00D269AE" w:rsidP="00D269AE">
      <w:r>
        <w:t xml:space="preserve">You must complete and return a questionnaire for both residences. Provide the information on your household at the dwelling where you reside most of the time. On the second questionnaire—the one received at your secondary residence—provide the address for your principal residence, your phone number (or phone numbers, if applicable) and your name on page 3 in the section called IF THIS ADDRESS IS. You must also </w:t>
      </w:r>
      <w:r>
        <w:rPr>
          <w:b/>
          <w:bCs/>
        </w:rPr>
        <w:t xml:space="preserve">complete steps A and B </w:t>
      </w:r>
      <w:r>
        <w:t>of your questionnaire.</w:t>
      </w:r>
    </w:p>
    <w:p w14:paraId="7B1EEA53" w14:textId="77777777" w:rsidR="00D269AE" w:rsidRDefault="00D269AE" w:rsidP="00D269AE">
      <w:pPr>
        <w:pStyle w:val="Default"/>
        <w:rPr>
          <w:sz w:val="23"/>
          <w:szCs w:val="23"/>
        </w:rPr>
      </w:pPr>
      <w:r>
        <w:rPr>
          <w:sz w:val="23"/>
          <w:szCs w:val="23"/>
        </w:rPr>
        <w:t xml:space="preserve"> </w:t>
      </w:r>
    </w:p>
    <w:p w14:paraId="6C106F35" w14:textId="77777777" w:rsidR="00D269AE" w:rsidRDefault="00D269AE" w:rsidP="00D269AE">
      <w:pPr>
        <w:rPr>
          <w:rFonts w:asciiTheme="majorHAnsi" w:eastAsiaTheme="majorEastAsia" w:hAnsiTheme="majorHAnsi" w:cstheme="majorBidi"/>
          <w:color w:val="2E74B5" w:themeColor="accent1" w:themeShade="BF"/>
          <w:sz w:val="32"/>
          <w:szCs w:val="32"/>
        </w:rPr>
      </w:pPr>
      <w:r>
        <w:br w:type="page"/>
      </w:r>
    </w:p>
    <w:p w14:paraId="4D87243D" w14:textId="77777777" w:rsidR="00D269AE" w:rsidRDefault="00D269AE" w:rsidP="00D269AE">
      <w:pPr>
        <w:pStyle w:val="Heading1"/>
      </w:pPr>
      <w:bookmarkStart w:id="61" w:name="_Toc25044366"/>
      <w:r>
        <w:lastRenderedPageBreak/>
        <w:t>Refusals</w:t>
      </w:r>
      <w:bookmarkEnd w:id="61"/>
    </w:p>
    <w:p w14:paraId="548605DC" w14:textId="77777777" w:rsidR="00D269AE" w:rsidRDefault="00D269AE" w:rsidP="00D269AE">
      <w:pPr>
        <w:pStyle w:val="Heading2"/>
        <w:numPr>
          <w:ilvl w:val="0"/>
          <w:numId w:val="15"/>
        </w:numPr>
        <w:spacing w:before="360" w:after="360" w:line="240" w:lineRule="auto"/>
        <w:ind w:left="357" w:hanging="357"/>
      </w:pPr>
      <w:bookmarkStart w:id="62" w:name="_Toc25044367"/>
      <w:r>
        <w:t>Can households volunteer to complete the long-form questionnaire?</w:t>
      </w:r>
      <w:bookmarkEnd w:id="62"/>
      <w:r>
        <w:t xml:space="preserve"> </w:t>
      </w:r>
    </w:p>
    <w:p w14:paraId="349BB0A0" w14:textId="77777777" w:rsidR="00D269AE" w:rsidRDefault="00D269AE" w:rsidP="00D269AE">
      <w:r>
        <w:t>The long-form questionnaire will be sent to one in four households across Canada. Households will be selected randomly to be part of the sample, and cannot volunteer to complete the long-form questionnaire. Completion of the long-form census is required by law for those who are part of the sample. Communities use the information collected to plan hospitals, housing, public transportation and skills training for employment.</w:t>
      </w:r>
    </w:p>
    <w:p w14:paraId="53D3AC96" w14:textId="77777777" w:rsidR="00D269AE" w:rsidRDefault="00D269AE" w:rsidP="00D269AE">
      <w:pPr>
        <w:pStyle w:val="Heading2"/>
        <w:numPr>
          <w:ilvl w:val="0"/>
          <w:numId w:val="15"/>
        </w:numPr>
        <w:spacing w:before="360" w:after="360" w:line="240" w:lineRule="auto"/>
        <w:ind w:left="357" w:hanging="357"/>
      </w:pPr>
      <w:bookmarkStart w:id="63" w:name="_Toc25044368"/>
      <w:r>
        <w:t>Is there a legal requirement to complete the census?</w:t>
      </w:r>
      <w:bookmarkEnd w:id="63"/>
    </w:p>
    <w:p w14:paraId="7A90D4C0" w14:textId="77777777" w:rsidR="00D269AE" w:rsidRDefault="00D269AE" w:rsidP="00D269AE">
      <w:r>
        <w:t xml:space="preserve">All residents of Canada are legally required to complete the census questionnaire, according to the </w:t>
      </w:r>
      <w:r>
        <w:rPr>
          <w:i/>
          <w:iCs/>
        </w:rPr>
        <w:t>Statistics Act</w:t>
      </w:r>
      <w:r>
        <w:t>. This requirement applies to those who receive a short-form questionnaire and to those who receive a long-form questionnaire.</w:t>
      </w:r>
    </w:p>
    <w:p w14:paraId="213EB6EC" w14:textId="77777777" w:rsidR="00D269AE" w:rsidRDefault="00D269AE" w:rsidP="00D269AE">
      <w:pPr>
        <w:pStyle w:val="Heading2"/>
        <w:numPr>
          <w:ilvl w:val="0"/>
          <w:numId w:val="15"/>
        </w:numPr>
        <w:spacing w:before="360" w:after="360" w:line="240" w:lineRule="auto"/>
        <w:ind w:left="357" w:hanging="357"/>
      </w:pPr>
      <w:bookmarkStart w:id="64" w:name="_Toc25044369"/>
      <w:r>
        <w:t>How does Statistics Canada determine who is and is not a refusal?</w:t>
      </w:r>
      <w:bookmarkEnd w:id="64"/>
      <w:r>
        <w:t xml:space="preserve"> </w:t>
      </w:r>
    </w:p>
    <w:p w14:paraId="7DFC483C" w14:textId="77777777" w:rsidR="00D269AE" w:rsidRDefault="00D269AE" w:rsidP="00D269AE">
      <w:r>
        <w:t>A person is considered a refusal if he or she has refused to complete a census questionnaire when asked to do so by a census Enumerator or a Crew Leader. Statistics Canada will provide information to non-respondents to ensure they understand the consequences of a refusal.</w:t>
      </w:r>
    </w:p>
    <w:p w14:paraId="526C1118" w14:textId="77777777" w:rsidR="00D269AE" w:rsidRDefault="00D269AE" w:rsidP="00D269AE">
      <w:pPr>
        <w:pStyle w:val="Heading2"/>
        <w:numPr>
          <w:ilvl w:val="0"/>
          <w:numId w:val="15"/>
        </w:numPr>
        <w:spacing w:before="360" w:after="360" w:line="240" w:lineRule="auto"/>
        <w:ind w:left="357" w:hanging="357"/>
      </w:pPr>
      <w:bookmarkStart w:id="65" w:name="_Toc25044370"/>
      <w:r>
        <w:t>Have people been prosecuted for not completing the census questionnaire?</w:t>
      </w:r>
      <w:bookmarkEnd w:id="65"/>
      <w:r>
        <w:t xml:space="preserve"> </w:t>
      </w:r>
    </w:p>
    <w:p w14:paraId="16D8A3C2" w14:textId="77777777" w:rsidR="00D269AE" w:rsidRDefault="00D269AE" w:rsidP="00D269AE">
      <w:r>
        <w:t xml:space="preserve">Despite the efforts of Statistics Canada to convince people to take part in the census, there are individuals who refuse for various reasons. Statistics Canada only refers refusal cases to the Public Prosecution Service of Canada (PPSC) after repeated efforts to obtain co-operation have failed. </w:t>
      </w:r>
    </w:p>
    <w:p w14:paraId="100EFB62" w14:textId="77777777" w:rsidR="00D269AE" w:rsidRDefault="00D269AE" w:rsidP="00D269AE">
      <w:r>
        <w:t>Statistics Canada referred 54 cases to the PPSC after the 2011 Census. Once a case is referred to the PPSC, the decision to lay charges and the ultimate conduct of the case rests exclusively with the PPSC.</w:t>
      </w:r>
    </w:p>
    <w:p w14:paraId="29CE9108" w14:textId="77777777" w:rsidR="00D269AE" w:rsidRDefault="00D269AE" w:rsidP="00D269AE">
      <w:pPr>
        <w:pStyle w:val="Heading2"/>
        <w:numPr>
          <w:ilvl w:val="0"/>
          <w:numId w:val="15"/>
        </w:numPr>
        <w:spacing w:before="360" w:after="360" w:line="240" w:lineRule="auto"/>
        <w:ind w:left="357" w:hanging="357"/>
      </w:pPr>
      <w:bookmarkStart w:id="66" w:name="_Toc25044371"/>
      <w:r>
        <w:t>What penalties can be imposed as a result of prosecutions for refusing to complete the 2016 Census?</w:t>
      </w:r>
      <w:bookmarkEnd w:id="66"/>
      <w:r>
        <w:t xml:space="preserve"> </w:t>
      </w:r>
    </w:p>
    <w:p w14:paraId="749E9CBF" w14:textId="77777777" w:rsidR="00D269AE" w:rsidRDefault="00D269AE" w:rsidP="00D269AE">
      <w:r>
        <w:t xml:space="preserve">The </w:t>
      </w:r>
      <w:r>
        <w:rPr>
          <w:i/>
          <w:iCs/>
        </w:rPr>
        <w:t xml:space="preserve">Statistics Act </w:t>
      </w:r>
      <w:r>
        <w:t>stipulates that a person who refuses to complete a census questionnaire can be fined up to $500 and/or imprisoned for a term not exceeding three months. The court may also require the completion of the census questionnaire.</w:t>
      </w:r>
    </w:p>
    <w:p w14:paraId="03F0381D" w14:textId="77777777" w:rsidR="00D269AE" w:rsidRDefault="00D269AE" w:rsidP="00D269AE">
      <w:pPr>
        <w:rPr>
          <w:rFonts w:asciiTheme="majorHAnsi" w:eastAsiaTheme="majorEastAsia" w:hAnsiTheme="majorHAnsi" w:cstheme="majorBidi"/>
          <w:color w:val="2E74B5" w:themeColor="accent1" w:themeShade="BF"/>
          <w:sz w:val="32"/>
          <w:szCs w:val="32"/>
        </w:rPr>
      </w:pPr>
      <w:r>
        <w:br w:type="page"/>
      </w:r>
    </w:p>
    <w:p w14:paraId="31A5533A" w14:textId="77777777" w:rsidR="00D269AE" w:rsidRDefault="00D269AE" w:rsidP="00D269AE">
      <w:pPr>
        <w:pStyle w:val="Heading1"/>
      </w:pPr>
      <w:bookmarkStart w:id="67" w:name="_Toc25044372"/>
      <w:r>
        <w:lastRenderedPageBreak/>
        <w:t>Dissemination</w:t>
      </w:r>
      <w:bookmarkEnd w:id="67"/>
    </w:p>
    <w:p w14:paraId="2E76B5BB" w14:textId="77777777" w:rsidR="00D269AE" w:rsidRPr="00B127AF" w:rsidRDefault="00D269AE" w:rsidP="00D269AE">
      <w:pPr>
        <w:pStyle w:val="Heading2"/>
        <w:numPr>
          <w:ilvl w:val="0"/>
          <w:numId w:val="15"/>
        </w:numPr>
        <w:spacing w:before="360" w:after="360" w:line="240" w:lineRule="auto"/>
        <w:ind w:left="357" w:hanging="357"/>
      </w:pPr>
      <w:bookmarkStart w:id="68" w:name="_Toc25044373"/>
      <w:r w:rsidRPr="00B127AF">
        <w:t>When will census data be available?</w:t>
      </w:r>
      <w:bookmarkEnd w:id="68"/>
    </w:p>
    <w:p w14:paraId="1B26A2B9" w14:textId="77777777" w:rsidR="00D269AE" w:rsidRDefault="00D269AE" w:rsidP="00D269AE">
      <w:pPr>
        <w:pStyle w:val="Default"/>
        <w:rPr>
          <w:sz w:val="23"/>
          <w:szCs w:val="23"/>
        </w:rPr>
      </w:pPr>
      <w:r w:rsidRPr="00C64CEA">
        <w:rPr>
          <w:sz w:val="23"/>
          <w:szCs w:val="23"/>
        </w:rPr>
        <w:t>The schedule for the release of census information is as follows:</w:t>
      </w:r>
    </w:p>
    <w:p w14:paraId="343D5A3D" w14:textId="77777777" w:rsidR="00D269AE" w:rsidRDefault="00D269AE" w:rsidP="00D269AE">
      <w:pPr>
        <w:pStyle w:val="Default"/>
        <w:rPr>
          <w:sz w:val="23"/>
          <w:szCs w:val="23"/>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1"/>
        <w:gridCol w:w="4678"/>
      </w:tblGrid>
      <w:tr w:rsidR="00D269AE" w:rsidRPr="00C64CEA" w14:paraId="0DA319F2" w14:textId="77777777" w:rsidTr="0020709C">
        <w:trPr>
          <w:trHeight w:val="109"/>
        </w:trPr>
        <w:tc>
          <w:tcPr>
            <w:tcW w:w="2371" w:type="dxa"/>
          </w:tcPr>
          <w:p w14:paraId="30BBB77E"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February 8, 2017 </w:t>
            </w:r>
          </w:p>
        </w:tc>
        <w:tc>
          <w:tcPr>
            <w:tcW w:w="4678" w:type="dxa"/>
          </w:tcPr>
          <w:p w14:paraId="2C7B34BE"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Population and dwelling counts </w:t>
            </w:r>
          </w:p>
        </w:tc>
      </w:tr>
      <w:tr w:rsidR="00D269AE" w:rsidRPr="00C64CEA" w14:paraId="714247B0" w14:textId="77777777" w:rsidTr="0020709C">
        <w:trPr>
          <w:trHeight w:val="247"/>
        </w:trPr>
        <w:tc>
          <w:tcPr>
            <w:tcW w:w="2371" w:type="dxa"/>
          </w:tcPr>
          <w:p w14:paraId="4526FFE0"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May 3, 2017 </w:t>
            </w:r>
          </w:p>
        </w:tc>
        <w:tc>
          <w:tcPr>
            <w:tcW w:w="4678" w:type="dxa"/>
          </w:tcPr>
          <w:p w14:paraId="04331F9A"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Age and sex </w:t>
            </w:r>
          </w:p>
          <w:p w14:paraId="385007A6"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Type of dwelling </w:t>
            </w:r>
          </w:p>
        </w:tc>
      </w:tr>
      <w:tr w:rsidR="00D269AE" w:rsidRPr="00C64CEA" w14:paraId="7C1F2437" w14:textId="77777777" w:rsidTr="0020709C">
        <w:trPr>
          <w:trHeight w:val="109"/>
        </w:trPr>
        <w:tc>
          <w:tcPr>
            <w:tcW w:w="2371" w:type="dxa"/>
          </w:tcPr>
          <w:p w14:paraId="16C529B8"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May 10, 2017 </w:t>
            </w:r>
          </w:p>
        </w:tc>
        <w:tc>
          <w:tcPr>
            <w:tcW w:w="4678" w:type="dxa"/>
          </w:tcPr>
          <w:p w14:paraId="24DE3836"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Census of Agriculture </w:t>
            </w:r>
          </w:p>
        </w:tc>
      </w:tr>
      <w:tr w:rsidR="00D269AE" w:rsidRPr="00C64CEA" w14:paraId="7D91A5B7" w14:textId="77777777" w:rsidTr="0020709C">
        <w:trPr>
          <w:trHeight w:val="247"/>
        </w:trPr>
        <w:tc>
          <w:tcPr>
            <w:tcW w:w="2371" w:type="dxa"/>
          </w:tcPr>
          <w:p w14:paraId="51BD3F73"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August 2, 2017 </w:t>
            </w:r>
          </w:p>
        </w:tc>
        <w:tc>
          <w:tcPr>
            <w:tcW w:w="4678" w:type="dxa"/>
          </w:tcPr>
          <w:p w14:paraId="64380727"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Families, households and marital status </w:t>
            </w:r>
          </w:p>
          <w:p w14:paraId="54773DFB"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Language </w:t>
            </w:r>
          </w:p>
        </w:tc>
      </w:tr>
      <w:tr w:rsidR="00D269AE" w:rsidRPr="00C64CEA" w14:paraId="36A99ADF" w14:textId="77777777" w:rsidTr="0020709C">
        <w:trPr>
          <w:trHeight w:val="109"/>
        </w:trPr>
        <w:tc>
          <w:tcPr>
            <w:tcW w:w="2371" w:type="dxa"/>
          </w:tcPr>
          <w:p w14:paraId="578F4E06"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September 13, 2017 </w:t>
            </w:r>
          </w:p>
        </w:tc>
        <w:tc>
          <w:tcPr>
            <w:tcW w:w="4678" w:type="dxa"/>
          </w:tcPr>
          <w:p w14:paraId="2FB10F6D"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Income </w:t>
            </w:r>
          </w:p>
        </w:tc>
      </w:tr>
      <w:tr w:rsidR="00D269AE" w:rsidRPr="00C64CEA" w14:paraId="53793124" w14:textId="77777777" w:rsidTr="0020709C">
        <w:trPr>
          <w:trHeight w:val="385"/>
        </w:trPr>
        <w:tc>
          <w:tcPr>
            <w:tcW w:w="2371" w:type="dxa"/>
          </w:tcPr>
          <w:p w14:paraId="23A7216C"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October 25, 2017 </w:t>
            </w:r>
          </w:p>
        </w:tc>
        <w:tc>
          <w:tcPr>
            <w:tcW w:w="4678" w:type="dxa"/>
          </w:tcPr>
          <w:p w14:paraId="5DB9FFDA"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Immigration and ethnocultural diversity </w:t>
            </w:r>
          </w:p>
          <w:p w14:paraId="4399434F"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Housing </w:t>
            </w:r>
          </w:p>
          <w:p w14:paraId="69B803DD"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Aboriginal peoples </w:t>
            </w:r>
          </w:p>
        </w:tc>
      </w:tr>
      <w:tr w:rsidR="00D269AE" w:rsidRPr="00C64CEA" w14:paraId="30805938" w14:textId="77777777" w:rsidTr="0020709C">
        <w:trPr>
          <w:trHeight w:val="247"/>
        </w:trPr>
        <w:tc>
          <w:tcPr>
            <w:tcW w:w="2371" w:type="dxa"/>
          </w:tcPr>
          <w:p w14:paraId="6B5F1595"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November 29, 2017 </w:t>
            </w:r>
          </w:p>
        </w:tc>
        <w:tc>
          <w:tcPr>
            <w:tcW w:w="4678" w:type="dxa"/>
          </w:tcPr>
          <w:p w14:paraId="39CBD75C"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Education </w:t>
            </w:r>
          </w:p>
          <w:p w14:paraId="5C11C35B" w14:textId="77777777" w:rsidR="00D269AE" w:rsidRPr="00C64CEA" w:rsidRDefault="00D269AE" w:rsidP="0020709C">
            <w:pPr>
              <w:autoSpaceDE w:val="0"/>
              <w:autoSpaceDN w:val="0"/>
              <w:adjustRightInd w:val="0"/>
              <w:rPr>
                <w:rFonts w:cs="Times New Roman"/>
                <w:color w:val="000000"/>
                <w:sz w:val="23"/>
                <w:szCs w:val="23"/>
              </w:rPr>
            </w:pPr>
            <w:r w:rsidRPr="00C64CEA">
              <w:rPr>
                <w:rFonts w:cs="Times New Roman"/>
                <w:color w:val="000000"/>
                <w:sz w:val="23"/>
                <w:szCs w:val="23"/>
              </w:rPr>
              <w:t xml:space="preserve">Labour </w:t>
            </w:r>
          </w:p>
        </w:tc>
      </w:tr>
    </w:tbl>
    <w:p w14:paraId="46EB870B" w14:textId="77777777" w:rsidR="00D269AE" w:rsidRDefault="00D269AE" w:rsidP="00D269AE">
      <w:pPr>
        <w:pStyle w:val="Heading2"/>
        <w:numPr>
          <w:ilvl w:val="0"/>
          <w:numId w:val="15"/>
        </w:numPr>
        <w:spacing w:before="360" w:after="360" w:line="240" w:lineRule="auto"/>
        <w:ind w:left="357" w:hanging="357"/>
      </w:pPr>
      <w:bookmarkStart w:id="69" w:name="_Toc25044374"/>
      <w:r>
        <w:t>Why does it take so long to release census data?</w:t>
      </w:r>
      <w:bookmarkEnd w:id="69"/>
      <w:r>
        <w:t xml:space="preserve"> </w:t>
      </w:r>
    </w:p>
    <w:p w14:paraId="54A898B2" w14:textId="77777777" w:rsidR="00D269AE" w:rsidRDefault="00D269AE" w:rsidP="00D269AE">
      <w:r>
        <w:t xml:space="preserve">Data start to become available approximately six months after the end of field work. During that time, more than 15 million questionnaires go through scanning, coding and compilation, editing and imputation before the resulting data can be analyzed and made available to users. </w:t>
      </w:r>
    </w:p>
    <w:p w14:paraId="62F6CD7D" w14:textId="77777777" w:rsidR="00D269AE" w:rsidRDefault="00D269AE" w:rsidP="00D269AE"/>
    <w:p w14:paraId="313612AC" w14:textId="77777777" w:rsidR="00D269AE" w:rsidRDefault="00D269AE" w:rsidP="00D269AE">
      <w:r>
        <w:t xml:space="preserve">Statistics Canada is committed to providing Canadians with high quality data; each step must therefore be completed and certified before the data are released. </w:t>
      </w:r>
    </w:p>
    <w:p w14:paraId="0277174C" w14:textId="77777777" w:rsidR="00D269AE" w:rsidRDefault="00D269AE" w:rsidP="00D269AE">
      <w:pPr>
        <w:pStyle w:val="Default"/>
        <w:rPr>
          <w:sz w:val="23"/>
          <w:szCs w:val="23"/>
        </w:rPr>
      </w:pPr>
    </w:p>
    <w:p w14:paraId="2DC564AD" w14:textId="77777777" w:rsidR="00D269AE" w:rsidRDefault="00D269AE" w:rsidP="00F9753C">
      <w:pPr>
        <w:pStyle w:val="Default"/>
        <w:rPr>
          <w:sz w:val="23"/>
          <w:szCs w:val="23"/>
        </w:rPr>
      </w:pPr>
    </w:p>
    <w:sectPr w:rsidR="00D269AE" w:rsidSect="00BC7CDC">
      <w:headerReference w:type="even" r:id="rId14"/>
      <w:headerReference w:type="default" r:id="rId15"/>
      <w:footerReference w:type="even" r:id="rId16"/>
      <w:footerReference w:type="default" r:id="rId17"/>
      <w:headerReference w:type="first" r:id="rId18"/>
      <w:footerReference w:type="first" r:id="rId19"/>
      <w:pgSz w:w="12240" w:h="15840"/>
      <w:pgMar w:top="1440" w:right="1531" w:bottom="1440"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D27FCA" w14:textId="77777777" w:rsidR="009268FE" w:rsidRDefault="009268FE" w:rsidP="00F9753C">
      <w:pPr>
        <w:spacing w:after="0" w:line="240" w:lineRule="auto"/>
      </w:pPr>
      <w:r>
        <w:separator/>
      </w:r>
    </w:p>
  </w:endnote>
  <w:endnote w:type="continuationSeparator" w:id="0">
    <w:p w14:paraId="04969696" w14:textId="77777777" w:rsidR="009268FE" w:rsidRDefault="009268FE" w:rsidP="00F97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9E11A" w14:textId="77777777" w:rsidR="0049513E" w:rsidRPr="0049513E" w:rsidRDefault="0049513E" w:rsidP="0049513E">
    <w:pPr>
      <w:pStyle w:val="Footer"/>
      <w:jc w:val="right"/>
      <w:rPr>
        <w:color w:val="000000" w:themeColor="text1"/>
      </w:rPr>
    </w:pPr>
    <w:r>
      <w:rPr>
        <w:noProof/>
        <w:color w:val="5B9BD5" w:themeColor="accent1"/>
        <w:lang w:eastAsia="en-CA"/>
      </w:rPr>
      <mc:AlternateContent>
        <mc:Choice Requires="wps">
          <w:drawing>
            <wp:anchor distT="0" distB="0" distL="114300" distR="114300" simplePos="0" relativeHeight="251659264" behindDoc="0" locked="0" layoutInCell="1" allowOverlap="1" wp14:anchorId="10300FA6" wp14:editId="1ED51492">
              <wp:simplePos x="0" y="0"/>
              <wp:positionH relativeFrom="page">
                <wp:align>center</wp:align>
              </wp:positionH>
              <wp:positionV relativeFrom="page">
                <wp:align>center</wp:align>
              </wp:positionV>
              <wp:extent cx="7364730" cy="9528810"/>
              <wp:effectExtent l="0" t="0" r="26670" b="26670"/>
              <wp:wrapNone/>
              <wp:docPr id="452" name="Rectangle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1B5D91A0" id="Rectangle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" filled="f" strokecolor="#747070 [1614]" strokeweight="1.25pt">
              <w10:wrap anchorx="page" anchory="page"/>
            </v:rect>
          </w:pict>
        </mc:Fallback>
      </mc:AlternateContent>
    </w:r>
    <w:r>
      <w:rPr>
        <w:color w:val="5B9BD5" w:themeColor="accent1"/>
      </w:rPr>
      <w:t xml:space="preserve"> </w:t>
    </w:r>
    <w:r w:rsidRPr="0049513E">
      <w:rPr>
        <w:rFonts w:asciiTheme="majorHAnsi" w:eastAsiaTheme="majorEastAsia" w:hAnsiTheme="majorHAnsi" w:cstheme="majorBidi"/>
        <w:color w:val="000000" w:themeColor="text1"/>
        <w:sz w:val="20"/>
        <w:szCs w:val="20"/>
      </w:rPr>
      <w:t xml:space="preserve">pg. </w:t>
    </w:r>
    <w:r w:rsidRPr="0049513E">
      <w:rPr>
        <w:rFonts w:eastAsiaTheme="minorEastAsia"/>
        <w:color w:val="000000" w:themeColor="text1"/>
        <w:sz w:val="20"/>
        <w:szCs w:val="20"/>
      </w:rPr>
      <w:fldChar w:fldCharType="begin"/>
    </w:r>
    <w:r w:rsidRPr="0049513E">
      <w:rPr>
        <w:color w:val="000000" w:themeColor="text1"/>
        <w:sz w:val="20"/>
        <w:szCs w:val="20"/>
      </w:rPr>
      <w:instrText xml:space="preserve"> PAGE    \* MERGEFORMAT </w:instrText>
    </w:r>
    <w:r w:rsidRPr="0049513E">
      <w:rPr>
        <w:rFonts w:eastAsiaTheme="minorEastAsia"/>
        <w:color w:val="000000" w:themeColor="text1"/>
        <w:sz w:val="20"/>
        <w:szCs w:val="20"/>
      </w:rPr>
      <w:fldChar w:fldCharType="separate"/>
    </w:r>
    <w:r w:rsidR="00D269AE" w:rsidRPr="00D269AE">
      <w:rPr>
        <w:rFonts w:asciiTheme="majorHAnsi" w:eastAsiaTheme="majorEastAsia" w:hAnsiTheme="majorHAnsi" w:cstheme="majorBidi"/>
        <w:noProof/>
        <w:color w:val="000000" w:themeColor="text1"/>
        <w:sz w:val="20"/>
        <w:szCs w:val="20"/>
      </w:rPr>
      <w:t>5</w:t>
    </w:r>
    <w:r w:rsidRPr="0049513E">
      <w:rPr>
        <w:rFonts w:asciiTheme="majorHAnsi" w:eastAsiaTheme="majorEastAsia" w:hAnsiTheme="majorHAnsi" w:cstheme="majorBidi"/>
        <w:noProof/>
        <w:color w:val="000000" w:themeColor="text1"/>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15271" w14:textId="77777777" w:rsidR="00B127AF" w:rsidRDefault="00190E9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6068861"/>
      <w:docPartObj>
        <w:docPartGallery w:val="Page Numbers (Bottom of Page)"/>
        <w:docPartUnique/>
      </w:docPartObj>
    </w:sdtPr>
    <w:sdtEndPr>
      <w:rPr>
        <w:noProof/>
      </w:rPr>
    </w:sdtEndPr>
    <w:sdtContent>
      <w:p w14:paraId="68301F37" w14:textId="77777777" w:rsidR="00BC7CDC" w:rsidRDefault="009268FE">
        <w:pPr>
          <w:pStyle w:val="Footer"/>
          <w:jc w:val="right"/>
        </w:pPr>
        <w:r>
          <w:fldChar w:fldCharType="begin"/>
        </w:r>
        <w:r>
          <w:instrText xml:space="preserve"> PAGE   \* MERGEFORMAT </w:instrText>
        </w:r>
        <w:r>
          <w:fldChar w:fldCharType="separate"/>
        </w:r>
        <w:r w:rsidR="00D269AE">
          <w:rPr>
            <w:noProof/>
          </w:rPr>
          <w:t>21</w:t>
        </w:r>
        <w:r>
          <w:rPr>
            <w:noProof/>
          </w:rPr>
          <w:fldChar w:fldCharType="end"/>
        </w:r>
      </w:p>
    </w:sdtContent>
  </w:sdt>
  <w:p w14:paraId="192A8066" w14:textId="77777777" w:rsidR="00B127AF" w:rsidRPr="00BC7CDC" w:rsidRDefault="00190E9C" w:rsidP="0049513E">
    <w:pPr>
      <w:pStyle w:val="Footer"/>
      <w:jc w:val="right"/>
      <w:rPr>
        <w:rFonts w:cs="Times New Roman"/>
        <w:color w:val="000000" w:themeColor="text1"/>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F01CB" w14:textId="77777777" w:rsidR="00B127AF" w:rsidRDefault="00190E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6215F" w14:textId="77777777" w:rsidR="009268FE" w:rsidRDefault="009268FE" w:rsidP="00F9753C">
      <w:pPr>
        <w:spacing w:after="0" w:line="240" w:lineRule="auto"/>
      </w:pPr>
      <w:r>
        <w:separator/>
      </w:r>
    </w:p>
  </w:footnote>
  <w:footnote w:type="continuationSeparator" w:id="0">
    <w:p w14:paraId="7103A640" w14:textId="77777777" w:rsidR="009268FE" w:rsidRDefault="009268FE" w:rsidP="00F975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D0C39" w14:textId="77777777" w:rsidR="00F9753C" w:rsidRDefault="00F9753C" w:rsidP="0049513E">
    <w:pPr>
      <w:pStyle w:val="Header"/>
      <w:ind w:left="1440"/>
      <w:jc w:val="right"/>
    </w:pPr>
    <w:r>
      <w:rPr>
        <w:rFonts w:cstheme="minorHAnsi"/>
      </w:rPr>
      <w:t>[</w:t>
    </w:r>
    <w:r>
      <w:t>insert year</w:t>
    </w:r>
    <w:r>
      <w:rPr>
        <w:rFonts w:cstheme="minorHAnsi"/>
      </w:rPr>
      <w:t>]</w:t>
    </w:r>
    <w:r>
      <w:t xml:space="preserve"> Census</w:t>
    </w:r>
  </w:p>
  <w:p w14:paraId="786AD35A" w14:textId="77777777" w:rsidR="0049513E" w:rsidRDefault="0049513E" w:rsidP="0049513E">
    <w:pPr>
      <w:pStyle w:val="Header"/>
      <w:jc w:val="right"/>
    </w:pPr>
    <w:r>
      <w:t>_____________________________________________________________________________________</w:t>
    </w:r>
  </w:p>
  <w:p w14:paraId="353B0C12" w14:textId="77777777" w:rsidR="00F9753C" w:rsidRDefault="00F975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EF056" w14:textId="77777777" w:rsidR="00B127AF" w:rsidRDefault="00190E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1FB7F" w14:textId="77777777" w:rsidR="00B127AF" w:rsidRDefault="009268FE" w:rsidP="0049513E">
    <w:pPr>
      <w:pStyle w:val="Header"/>
      <w:ind w:left="1440"/>
      <w:jc w:val="right"/>
    </w:pPr>
    <w:r>
      <w:rPr>
        <w:rFonts w:cstheme="minorHAnsi"/>
      </w:rPr>
      <w:t>2016</w:t>
    </w:r>
    <w:r>
      <w:t xml:space="preserve"> Census</w:t>
    </w:r>
  </w:p>
  <w:p w14:paraId="7E7A0BE1" w14:textId="77777777" w:rsidR="00B127AF" w:rsidRDefault="009268FE" w:rsidP="0049513E">
    <w:pPr>
      <w:pStyle w:val="Header"/>
      <w:jc w:val="right"/>
    </w:pPr>
    <w:r>
      <w:t>___________________________________________________________________________________</w:t>
    </w:r>
  </w:p>
  <w:p w14:paraId="2B26A14A" w14:textId="77777777" w:rsidR="00B127AF" w:rsidRDefault="00190E9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2C5DC" w14:textId="77777777" w:rsidR="00B127AF" w:rsidRDefault="00190E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A0722"/>
    <w:multiLevelType w:val="hybridMultilevel"/>
    <w:tmpl w:val="9F7E0E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BAA2C79"/>
    <w:multiLevelType w:val="hybridMultilevel"/>
    <w:tmpl w:val="5F583058"/>
    <w:lvl w:ilvl="0" w:tplc="73480EB4">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142163F"/>
    <w:multiLevelType w:val="hybridMultilevel"/>
    <w:tmpl w:val="219E0A8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262214A5"/>
    <w:multiLevelType w:val="hybridMultilevel"/>
    <w:tmpl w:val="58DC5E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7703D0F"/>
    <w:multiLevelType w:val="hybridMultilevel"/>
    <w:tmpl w:val="35CAF2C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79952E0"/>
    <w:multiLevelType w:val="hybridMultilevel"/>
    <w:tmpl w:val="52166E9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A291002"/>
    <w:multiLevelType w:val="hybridMultilevel"/>
    <w:tmpl w:val="8916B6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C442C3C"/>
    <w:multiLevelType w:val="hybridMultilevel"/>
    <w:tmpl w:val="853A61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8D34C6"/>
    <w:multiLevelType w:val="hybridMultilevel"/>
    <w:tmpl w:val="8C8407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401111C0"/>
    <w:multiLevelType w:val="hybridMultilevel"/>
    <w:tmpl w:val="677690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2811ECD"/>
    <w:multiLevelType w:val="hybridMultilevel"/>
    <w:tmpl w:val="CF0EEE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ABB2CC1"/>
    <w:multiLevelType w:val="hybridMultilevel"/>
    <w:tmpl w:val="4C6AEB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C9E554D"/>
    <w:multiLevelType w:val="hybridMultilevel"/>
    <w:tmpl w:val="3FF4FC2C"/>
    <w:lvl w:ilvl="0" w:tplc="639843C8">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619962FE"/>
    <w:multiLevelType w:val="hybridMultilevel"/>
    <w:tmpl w:val="09DA46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36F6AC4"/>
    <w:multiLevelType w:val="hybridMultilevel"/>
    <w:tmpl w:val="66927B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38A7DD8"/>
    <w:multiLevelType w:val="hybridMultilevel"/>
    <w:tmpl w:val="3A041C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6A9651D7"/>
    <w:multiLevelType w:val="hybridMultilevel"/>
    <w:tmpl w:val="E0E42F1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AC31B40"/>
    <w:multiLevelType w:val="hybridMultilevel"/>
    <w:tmpl w:val="1C10E60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17"/>
  </w:num>
  <w:num w:numId="4">
    <w:abstractNumId w:val="15"/>
  </w:num>
  <w:num w:numId="5">
    <w:abstractNumId w:val="7"/>
  </w:num>
  <w:num w:numId="6">
    <w:abstractNumId w:val="8"/>
  </w:num>
  <w:num w:numId="7">
    <w:abstractNumId w:val="6"/>
  </w:num>
  <w:num w:numId="8">
    <w:abstractNumId w:val="16"/>
  </w:num>
  <w:num w:numId="9">
    <w:abstractNumId w:val="4"/>
  </w:num>
  <w:num w:numId="10">
    <w:abstractNumId w:val="14"/>
  </w:num>
  <w:num w:numId="11">
    <w:abstractNumId w:val="13"/>
  </w:num>
  <w:num w:numId="12">
    <w:abstractNumId w:val="0"/>
  </w:num>
  <w:num w:numId="13">
    <w:abstractNumId w:val="3"/>
  </w:num>
  <w:num w:numId="14">
    <w:abstractNumId w:val="10"/>
  </w:num>
  <w:num w:numId="15">
    <w:abstractNumId w:val="12"/>
  </w:num>
  <w:num w:numId="16">
    <w:abstractNumId w:val="9"/>
  </w:num>
  <w:num w:numId="17">
    <w:abstractNumId w:val="11"/>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071"/>
    <w:rsid w:val="00147749"/>
    <w:rsid w:val="00190E9C"/>
    <w:rsid w:val="00221377"/>
    <w:rsid w:val="00293071"/>
    <w:rsid w:val="003C0BED"/>
    <w:rsid w:val="003C58B8"/>
    <w:rsid w:val="0049513E"/>
    <w:rsid w:val="009268FE"/>
    <w:rsid w:val="00A52652"/>
    <w:rsid w:val="00D269AE"/>
    <w:rsid w:val="00F9086A"/>
    <w:rsid w:val="00F9753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CA3CA"/>
  <w15:chartTrackingRefBased/>
  <w15:docId w15:val="{3AF10715-8A03-4C4C-A8C0-3299A03EA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30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269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9307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293071"/>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F9753C"/>
    <w:pPr>
      <w:outlineLvl w:val="9"/>
    </w:pPr>
    <w:rPr>
      <w:lang w:val="en-US"/>
    </w:rPr>
  </w:style>
  <w:style w:type="paragraph" w:styleId="TOC1">
    <w:name w:val="toc 1"/>
    <w:basedOn w:val="Normal"/>
    <w:next w:val="Normal"/>
    <w:autoRedefine/>
    <w:uiPriority w:val="39"/>
    <w:unhideWhenUsed/>
    <w:rsid w:val="00F9753C"/>
    <w:pPr>
      <w:spacing w:after="100"/>
    </w:pPr>
  </w:style>
  <w:style w:type="character" w:styleId="Hyperlink">
    <w:name w:val="Hyperlink"/>
    <w:basedOn w:val="DefaultParagraphFont"/>
    <w:uiPriority w:val="99"/>
    <w:unhideWhenUsed/>
    <w:rsid w:val="00F9753C"/>
    <w:rPr>
      <w:color w:val="0563C1" w:themeColor="hyperlink"/>
      <w:u w:val="single"/>
    </w:rPr>
  </w:style>
  <w:style w:type="paragraph" w:styleId="Header">
    <w:name w:val="header"/>
    <w:basedOn w:val="Normal"/>
    <w:link w:val="HeaderChar"/>
    <w:uiPriority w:val="99"/>
    <w:unhideWhenUsed/>
    <w:rsid w:val="00F975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753C"/>
  </w:style>
  <w:style w:type="paragraph" w:styleId="Footer">
    <w:name w:val="footer"/>
    <w:basedOn w:val="Normal"/>
    <w:link w:val="FooterChar"/>
    <w:uiPriority w:val="99"/>
    <w:unhideWhenUsed/>
    <w:rsid w:val="00F975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753C"/>
  </w:style>
  <w:style w:type="table" w:styleId="TableGrid">
    <w:name w:val="Table Grid"/>
    <w:basedOn w:val="TableNormal"/>
    <w:uiPriority w:val="59"/>
    <w:rsid w:val="003C0B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D269AE"/>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D269AE"/>
    <w:pPr>
      <w:spacing w:after="100"/>
      <w:ind w:left="220"/>
    </w:pPr>
  </w:style>
  <w:style w:type="paragraph" w:styleId="ListParagraph">
    <w:name w:val="List Paragraph"/>
    <w:basedOn w:val="Normal"/>
    <w:uiPriority w:val="34"/>
    <w:qFormat/>
    <w:rsid w:val="00D269AE"/>
    <w:pPr>
      <w:spacing w:after="0" w:line="240" w:lineRule="auto"/>
      <w:ind w:left="720"/>
      <w:contextualSpacing/>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ensus.gc.ca" TargetMode="Externa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tatcan.gc.ca"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3BB25-416F-4AC7-A48D-5DD54E620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26</Pages>
  <Words>6769</Words>
  <Characters>38589</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StatCan</Company>
  <LinksUpToDate>false</LinksUpToDate>
  <CharactersWithSpaces>45268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Payer, Isabelle - CDB/DCD</dc:creator>
  <cp:keywords/>
  <dc:description/>
  <cp:lastModifiedBy>Beaudoin, Danielle (StatCan)</cp:lastModifiedBy>
  <cp:revision>4</cp:revision>
  <dcterms:created xsi:type="dcterms:W3CDTF">2019-11-15T15:14:00Z</dcterms:created>
  <dcterms:modified xsi:type="dcterms:W3CDTF">2022-11-10T22:18:00Z</dcterms:modified>
</cp:coreProperties>
</file>